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2ADB18" w14:textId="168BF507" w:rsidR="0048312D" w:rsidRPr="00001002" w:rsidRDefault="00DA2D98" w:rsidP="0048312D">
      <w:pPr>
        <w:rPr>
          <w:rFonts w:asciiTheme="minorHAnsi" w:hAnsiTheme="minorHAnsi"/>
          <w:sz w:val="24"/>
          <w:szCs w:val="24"/>
        </w:rPr>
      </w:pPr>
      <w:r w:rsidRPr="00001002">
        <w:rPr>
          <w:rFonts w:asciiTheme="minorHAnsi" w:hAnsiTheme="minorHAnsi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B81EB6" wp14:editId="1BB914CC">
                <wp:simplePos x="0" y="0"/>
                <wp:positionH relativeFrom="column">
                  <wp:posOffset>-405765</wp:posOffset>
                </wp:positionH>
                <wp:positionV relativeFrom="paragraph">
                  <wp:posOffset>383540</wp:posOffset>
                </wp:positionV>
                <wp:extent cx="3428365" cy="2343150"/>
                <wp:effectExtent l="0" t="0" r="19685" b="19050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8365" cy="23431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57AEBC" w14:textId="38FA3F89" w:rsidR="000E5E8C" w:rsidRPr="00795104" w:rsidRDefault="0034491A" w:rsidP="0048312D">
                            <w:pPr>
                              <w:spacing w:after="0" w:line="240" w:lineRule="auto"/>
                              <w:jc w:val="center"/>
                              <w:rPr>
                                <w:rFonts w:eastAsia="MS Mincho"/>
                                <w:b/>
                                <w:sz w:val="24"/>
                                <w:szCs w:val="24"/>
                              </w:rPr>
                            </w:pPr>
                            <w:r w:rsidRPr="00FB203F">
                              <w:rPr>
                                <w:rFonts w:ascii="Helvetica" w:hAnsi="Helvetica" w:cs="Helvetica"/>
                                <w:b/>
                                <w:noProof/>
                                <w:color w:val="000000"/>
                                <w:sz w:val="18"/>
                                <w:szCs w:val="18"/>
                                <w:lang w:val="en-GB" w:eastAsia="en-GB"/>
                              </w:rPr>
                              <w:drawing>
                                <wp:inline distT="0" distB="0" distL="0" distR="0" wp14:anchorId="73643805" wp14:editId="3F4F4762">
                                  <wp:extent cx="761496" cy="715554"/>
                                  <wp:effectExtent l="0" t="0" r="635" b="0"/>
                                  <wp:docPr id="4" name="Εικόνα 2" descr="cid:5872272F-2BAA-4D67-B142-4ED3B2DE255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6E87C0C6-B425-4473-BC63-3D644699DFDA" descr="cid:5872272F-2BAA-4D67-B142-4ED3B2DE255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 r:link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40304" cy="78960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0E5E8C" w:rsidRPr="00795104">
                              <w:rPr>
                                <w:rFonts w:eastAsia="MS Mincho"/>
                                <w:b/>
                                <w:sz w:val="24"/>
                                <w:szCs w:val="24"/>
                              </w:rPr>
                              <w:br/>
                              <w:t>ΕΛΛΗΝΙΚΗ ΔΗΜΟΚΡΑΤΙΑ</w:t>
                            </w:r>
                          </w:p>
                          <w:p w14:paraId="6CD7103A" w14:textId="77777777" w:rsidR="000E5E8C" w:rsidRPr="00795104" w:rsidRDefault="000E5E8C" w:rsidP="0048312D">
                            <w:pPr>
                              <w:pStyle w:val="a3"/>
                              <w:pBdr>
                                <w:bottom w:val="none" w:sz="0" w:space="0" w:color="auto"/>
                              </w:pBdr>
                              <w:spacing w:after="0"/>
                              <w:jc w:val="center"/>
                              <w:rPr>
                                <w:rFonts w:ascii="Calibri" w:eastAsia="MS Mincho" w:hAnsi="Calibri"/>
                                <w:b/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795104">
                              <w:rPr>
                                <w:rFonts w:ascii="Calibri" w:eastAsia="MS Mincho" w:hAnsi="Calibri"/>
                                <w:b/>
                                <w:color w:val="auto"/>
                                <w:sz w:val="24"/>
                                <w:szCs w:val="24"/>
                              </w:rPr>
                              <w:t>ΝΟΜΟΣ ΔΩΔΕΚΑΝΗΣΟΥ</w:t>
                            </w:r>
                          </w:p>
                          <w:p w14:paraId="6319723E" w14:textId="62409661" w:rsidR="00465688" w:rsidRPr="00465688" w:rsidRDefault="000E5E8C" w:rsidP="00465688">
                            <w:pPr>
                              <w:pStyle w:val="a3"/>
                              <w:pBdr>
                                <w:bottom w:val="none" w:sz="0" w:space="0" w:color="auto"/>
                              </w:pBdr>
                              <w:spacing w:after="0"/>
                              <w:jc w:val="center"/>
                              <w:rPr>
                                <w:rFonts w:asciiTheme="minorHAnsi" w:hAnsiTheme="minorHAnsi" w:cs="Arial"/>
                                <w:sz w:val="24"/>
                                <w:szCs w:val="24"/>
                              </w:rPr>
                            </w:pPr>
                            <w:r w:rsidRPr="00795104">
                              <w:rPr>
                                <w:rFonts w:ascii="Calibri" w:eastAsia="MS Mincho" w:hAnsi="Calibri"/>
                                <w:b/>
                                <w:color w:val="auto"/>
                                <w:sz w:val="24"/>
                                <w:szCs w:val="24"/>
                              </w:rPr>
                              <w:t>ΔΗΜΟΣ ΚΩ</w:t>
                            </w:r>
                            <w:r w:rsidRPr="00795104">
                              <w:rPr>
                                <w:rFonts w:asciiTheme="minorHAnsi" w:hAnsiTheme="minorHAnsi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7FFAE11C" w14:textId="77777777" w:rsidR="00376905" w:rsidRPr="00795104" w:rsidRDefault="00376905" w:rsidP="00376905">
                            <w:pPr>
                              <w:pBdr>
                                <w:bottom w:val="single" w:sz="12" w:space="2" w:color="548DD4"/>
                              </w:pBdr>
                              <w:spacing w:after="0" w:line="240" w:lineRule="auto"/>
                              <w:jc w:val="center"/>
                              <w:rPr>
                                <w:rFonts w:eastAsia="MS Minch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="MS Mincho"/>
                                <w:sz w:val="24"/>
                                <w:szCs w:val="24"/>
                              </w:rPr>
                              <w:t>ΑΥΤΟΤΕΛΕΣ  ΤΜΗΜΑ ΔΗΜΑΡΧΟΥ</w:t>
                            </w:r>
                          </w:p>
                          <w:p w14:paraId="569AEBA0" w14:textId="77777777" w:rsidR="00376905" w:rsidRPr="00795104" w:rsidRDefault="00376905" w:rsidP="00376905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795104">
                              <w:rPr>
                                <w:b/>
                                <w:sz w:val="24"/>
                                <w:szCs w:val="24"/>
                              </w:rPr>
                              <w:t>Ταχ. Δ/νση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          </w:t>
                            </w:r>
                            <w:r w:rsidRPr="00795104">
                              <w:rPr>
                                <w:b/>
                                <w:sz w:val="24"/>
                                <w:szCs w:val="24"/>
                              </w:rPr>
                              <w:t>:</w:t>
                            </w:r>
                            <w:r w:rsidRPr="00795104">
                              <w:rPr>
                                <w:sz w:val="24"/>
                                <w:szCs w:val="24"/>
                              </w:rPr>
                              <w:t>Ακτή Κουντουριώτη 7, Κως</w:t>
                            </w:r>
                          </w:p>
                          <w:p w14:paraId="104E4E17" w14:textId="77777777" w:rsidR="00376905" w:rsidRPr="00795104" w:rsidRDefault="00376905" w:rsidP="00376905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795104">
                              <w:rPr>
                                <w:b/>
                                <w:sz w:val="24"/>
                                <w:szCs w:val="24"/>
                              </w:rPr>
                              <w:t>Ταχ. Κ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ώδικας       </w:t>
                            </w:r>
                            <w:r w:rsidRPr="00795104">
                              <w:rPr>
                                <w:b/>
                                <w:sz w:val="24"/>
                                <w:szCs w:val="24"/>
                              </w:rPr>
                              <w:t>:</w:t>
                            </w:r>
                            <w:r w:rsidRPr="00795104">
                              <w:rPr>
                                <w:sz w:val="24"/>
                                <w:szCs w:val="24"/>
                              </w:rPr>
                              <w:t>85300</w:t>
                            </w:r>
                          </w:p>
                          <w:p w14:paraId="27169097" w14:textId="4952EFCF" w:rsidR="00376905" w:rsidRPr="00C27638" w:rsidRDefault="00376905" w:rsidP="00376905">
                            <w:pPr>
                              <w:tabs>
                                <w:tab w:val="left" w:pos="851"/>
                              </w:tabs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795104">
                              <w:rPr>
                                <w:b/>
                                <w:sz w:val="24"/>
                                <w:szCs w:val="24"/>
                              </w:rPr>
                              <w:t>Τηλ.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                       </w:t>
                            </w:r>
                            <w:r w:rsidRPr="00795104">
                              <w:rPr>
                                <w:b/>
                                <w:sz w:val="24"/>
                                <w:szCs w:val="24"/>
                              </w:rPr>
                              <w:t>:</w:t>
                            </w:r>
                            <w:r w:rsidRPr="00795104">
                              <w:rPr>
                                <w:sz w:val="24"/>
                                <w:szCs w:val="24"/>
                              </w:rPr>
                              <w:t>22423-604</w:t>
                            </w:r>
                            <w:r w:rsidR="002D415A" w:rsidRPr="00C27638">
                              <w:rPr>
                                <w:sz w:val="24"/>
                                <w:szCs w:val="24"/>
                              </w:rPr>
                              <w:t>53</w:t>
                            </w:r>
                          </w:p>
                          <w:p w14:paraId="7F039BD3" w14:textId="4529B462" w:rsidR="00376905" w:rsidRPr="00406FC6" w:rsidRDefault="00376905" w:rsidP="00376905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Ηλεκτρον. δ/νση :</w:t>
                            </w:r>
                            <w:r w:rsidR="00406FC6" w:rsidRPr="00406FC6">
                              <w:t xml:space="preserve"> </w:t>
                            </w:r>
                            <w:r w:rsidR="00DF7782" w:rsidRPr="00DF7782">
                              <w:t>kos_mayor_press@kos.gr</w:t>
                            </w:r>
                          </w:p>
                          <w:p w14:paraId="5CAA18E8" w14:textId="1FBE92D1" w:rsidR="000E5E8C" w:rsidRPr="001D21A0" w:rsidRDefault="000E5E8C" w:rsidP="0048312D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1D21A0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00E0786F" w14:textId="77777777" w:rsidR="000E5E8C" w:rsidRPr="001D21A0" w:rsidRDefault="000E5E8C" w:rsidP="0048312D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B81EB6" id="Rectangle 4" o:spid="_x0000_s1026" style="position:absolute;margin-left:-31.95pt;margin-top:30.2pt;width:269.95pt;height:18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5myJwIAAJAEAAAOAAAAZHJzL2Uyb0RvYy54bWy0VF9v0zAQf0fiO1h+p2nSdnRR02nqGEIa&#10;A2nwARzHSSxsn7HdJuPTc3barsAbgjxYvjvf7373L5ubUStyEM5LMBXNZ3NKhOHQSNNV9OuX+zdr&#10;SnxgpmEKjKjos/D0Zvv61WawpSigB9UIRxDE+HKwFe1DsGWWed4LzfwMrDBobMFpFlB0XdY4NiC6&#10;Vlkxn19lA7jGOuDCe9TeTUa6TfhtK3j41LZeBKIqitxCOl0663hm2w0rO8dsL/mRBvsLFppJg0HP&#10;UHcsMLJ38g8oLbkDD22YcdAZtK3kIuWA2eTz37J56pkVKRcsjrfnMvl/B8sfD0/2s4vUvX0A/s0T&#10;A7uemU7cOgdDL1iD4fJYqGywvjw7RMGjK6mHj9Bga9k+QKrB2DodATE7MqZSP59LLcZAOCoXy2K9&#10;uFpRwtFWLJaLfJWakbHy5G6dD+8FaBIvFXXYywTPDg8+RDqsPD1J9EHJ5l4qlYQ4P2KnHDkw7Hzd&#10;5clV7TVynXT5PH7TAKAex2TSn2ikEYwQKZK/RFeGDBW9XhWrhPqL7ez2XyJrGXBdlNQVXV/wj116&#10;Z5o0zIFJNd2xQMoc2xY7FZfCl2GsR3wYrzU0z9hAB9Na4BrjpQf3g5IBV6Ki/vueOUGJ+mBwCK7z&#10;5TLuUBKWq7cFCu7SUl9amOEIVdFAyXTdhWnv9tbJrsdIU08M3OLgtDK19IXVkTeOfar/cUXjXl3K&#10;6dXLj2T7EwAA//8DAFBLAwQUAAYACAAAACEA4FVMmOEAAAAKAQAADwAAAGRycy9kb3ducmV2Lnht&#10;bEyPwU7DMAyG70i8Q2QkblvKqAIrTSc0CQkhOGxjGsesydqKxKmSdC1vjzmNmy1/+v395Wpylp1N&#10;iJ1HCXfzDJjB2usOGwmfu5fZI7CYFGplPRoJPybCqrq+KlWh/Ygbc96mhlEIxkJJaFPqC85j3Rqn&#10;4tz3Bul28sGpRGtouA5qpHBn+SLLBHeqQ/rQqt6sW1N/bwcnwdvpNBw4Dxv+uv8aP97f6vVOSHl7&#10;Mz0/AUtmShcY/vRJHSpyOvoBdWRWwkzcLwmVILIcGAH5g6ByRxoWyxx4VfL/FapfAAAA//8DAFBL&#10;AQItABQABgAIAAAAIQC2gziS/gAAAOEBAAATAAAAAAAAAAAAAAAAAAAAAABbQ29udGVudF9UeXBl&#10;c10ueG1sUEsBAi0AFAAGAAgAAAAhADj9If/WAAAAlAEAAAsAAAAAAAAAAAAAAAAALwEAAF9yZWxz&#10;Ly5yZWxzUEsBAi0AFAAGAAgAAAAhANQHmbInAgAAkAQAAA4AAAAAAAAAAAAAAAAALgIAAGRycy9l&#10;Mm9Eb2MueG1sUEsBAi0AFAAGAAgAAAAhAOBVTJjhAAAACgEAAA8AAAAAAAAAAAAAAAAAgQQAAGRy&#10;cy9kb3ducmV2LnhtbFBLBQYAAAAABAAEAPMAAACPBQAAAAA=&#10;" fillcolor="white [3212]" strokecolor="white [3212]">
                <v:textbox>
                  <w:txbxContent>
                    <w:p w14:paraId="0657AEBC" w14:textId="38FA3F89" w:rsidR="000E5E8C" w:rsidRPr="00795104" w:rsidRDefault="0034491A" w:rsidP="0048312D">
                      <w:pPr>
                        <w:spacing w:after="0" w:line="240" w:lineRule="auto"/>
                        <w:jc w:val="center"/>
                        <w:rPr>
                          <w:rFonts w:eastAsia="MS Mincho"/>
                          <w:b/>
                          <w:sz w:val="24"/>
                          <w:szCs w:val="24"/>
                        </w:rPr>
                      </w:pPr>
                      <w:r w:rsidRPr="00FB203F">
                        <w:rPr>
                          <w:rFonts w:ascii="Helvetica" w:hAnsi="Helvetica" w:cs="Helvetica"/>
                          <w:b/>
                          <w:noProof/>
                          <w:color w:val="000000"/>
                          <w:sz w:val="18"/>
                          <w:szCs w:val="18"/>
                          <w:lang w:val="en-GB" w:eastAsia="en-GB"/>
                        </w:rPr>
                        <w:drawing>
                          <wp:inline distT="0" distB="0" distL="0" distR="0" wp14:anchorId="73643805" wp14:editId="3F4F4762">
                            <wp:extent cx="761496" cy="715554"/>
                            <wp:effectExtent l="0" t="0" r="635" b="0"/>
                            <wp:docPr id="4" name="Εικόνα 2" descr="cid:5872272F-2BAA-4D67-B142-4ED3B2DE255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6E87C0C6-B425-4473-BC63-3D644699DFDA" descr="cid:5872272F-2BAA-4D67-B142-4ED3B2DE255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 r:link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40304" cy="78960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0E5E8C" w:rsidRPr="00795104">
                        <w:rPr>
                          <w:rFonts w:eastAsia="MS Mincho"/>
                          <w:b/>
                          <w:sz w:val="24"/>
                          <w:szCs w:val="24"/>
                        </w:rPr>
                        <w:br/>
                        <w:t>ΕΛΛΗΝΙΚΗ ΔΗΜΟΚΡΑΤΙΑ</w:t>
                      </w:r>
                    </w:p>
                    <w:p w14:paraId="6CD7103A" w14:textId="77777777" w:rsidR="000E5E8C" w:rsidRPr="00795104" w:rsidRDefault="000E5E8C" w:rsidP="0048312D">
                      <w:pPr>
                        <w:pStyle w:val="a3"/>
                        <w:pBdr>
                          <w:bottom w:val="none" w:sz="0" w:space="0" w:color="auto"/>
                        </w:pBdr>
                        <w:spacing w:after="0"/>
                        <w:jc w:val="center"/>
                        <w:rPr>
                          <w:rFonts w:ascii="Calibri" w:eastAsia="MS Mincho" w:hAnsi="Calibri"/>
                          <w:b/>
                          <w:color w:val="auto"/>
                          <w:sz w:val="24"/>
                          <w:szCs w:val="24"/>
                        </w:rPr>
                      </w:pPr>
                      <w:r w:rsidRPr="00795104">
                        <w:rPr>
                          <w:rFonts w:ascii="Calibri" w:eastAsia="MS Mincho" w:hAnsi="Calibri"/>
                          <w:b/>
                          <w:color w:val="auto"/>
                          <w:sz w:val="24"/>
                          <w:szCs w:val="24"/>
                        </w:rPr>
                        <w:t>ΝΟΜΟΣ ΔΩΔΕΚΑΝΗΣΟΥ</w:t>
                      </w:r>
                    </w:p>
                    <w:p w14:paraId="6319723E" w14:textId="62409661" w:rsidR="00465688" w:rsidRPr="00465688" w:rsidRDefault="000E5E8C" w:rsidP="00465688">
                      <w:pPr>
                        <w:pStyle w:val="a3"/>
                        <w:pBdr>
                          <w:bottom w:val="none" w:sz="0" w:space="0" w:color="auto"/>
                        </w:pBdr>
                        <w:spacing w:after="0"/>
                        <w:jc w:val="center"/>
                        <w:rPr>
                          <w:rFonts w:asciiTheme="minorHAnsi" w:hAnsiTheme="minorHAnsi" w:cs="Arial"/>
                          <w:sz w:val="24"/>
                          <w:szCs w:val="24"/>
                        </w:rPr>
                      </w:pPr>
                      <w:r w:rsidRPr="00795104">
                        <w:rPr>
                          <w:rFonts w:ascii="Calibri" w:eastAsia="MS Mincho" w:hAnsi="Calibri"/>
                          <w:b/>
                          <w:color w:val="auto"/>
                          <w:sz w:val="24"/>
                          <w:szCs w:val="24"/>
                        </w:rPr>
                        <w:t>ΔΗΜΟΣ ΚΩ</w:t>
                      </w:r>
                      <w:r w:rsidRPr="00795104">
                        <w:rPr>
                          <w:rFonts w:asciiTheme="minorHAnsi" w:hAnsiTheme="minorHAnsi" w:cs="Arial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7FFAE11C" w14:textId="77777777" w:rsidR="00376905" w:rsidRPr="00795104" w:rsidRDefault="00376905" w:rsidP="00376905">
                      <w:pPr>
                        <w:pBdr>
                          <w:bottom w:val="single" w:sz="12" w:space="2" w:color="548DD4"/>
                        </w:pBdr>
                        <w:spacing w:after="0" w:line="240" w:lineRule="auto"/>
                        <w:jc w:val="center"/>
                        <w:rPr>
                          <w:rFonts w:eastAsia="MS Mincho"/>
                          <w:sz w:val="24"/>
                          <w:szCs w:val="24"/>
                        </w:rPr>
                      </w:pPr>
                      <w:r>
                        <w:rPr>
                          <w:rFonts w:eastAsia="MS Mincho"/>
                          <w:sz w:val="24"/>
                          <w:szCs w:val="24"/>
                        </w:rPr>
                        <w:t>ΑΥΤΟΤΕΛΕΣ  ΤΜΗΜΑ ΔΗΜΑΡΧΟΥ</w:t>
                      </w:r>
                    </w:p>
                    <w:p w14:paraId="569AEBA0" w14:textId="77777777" w:rsidR="00376905" w:rsidRPr="00795104" w:rsidRDefault="00376905" w:rsidP="00376905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795104">
                        <w:rPr>
                          <w:b/>
                          <w:sz w:val="24"/>
                          <w:szCs w:val="24"/>
                        </w:rPr>
                        <w:t>Ταχ. Δ/νση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           </w:t>
                      </w:r>
                      <w:r w:rsidRPr="00795104">
                        <w:rPr>
                          <w:b/>
                          <w:sz w:val="24"/>
                          <w:szCs w:val="24"/>
                        </w:rPr>
                        <w:t>:</w:t>
                      </w:r>
                      <w:r w:rsidRPr="00795104">
                        <w:rPr>
                          <w:sz w:val="24"/>
                          <w:szCs w:val="24"/>
                        </w:rPr>
                        <w:t>Ακτή Κουντουριώτη 7, Κως</w:t>
                      </w:r>
                    </w:p>
                    <w:p w14:paraId="104E4E17" w14:textId="77777777" w:rsidR="00376905" w:rsidRPr="00795104" w:rsidRDefault="00376905" w:rsidP="00376905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795104">
                        <w:rPr>
                          <w:b/>
                          <w:sz w:val="24"/>
                          <w:szCs w:val="24"/>
                        </w:rPr>
                        <w:t>Ταχ. Κ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ώδικας       </w:t>
                      </w:r>
                      <w:r w:rsidRPr="00795104">
                        <w:rPr>
                          <w:b/>
                          <w:sz w:val="24"/>
                          <w:szCs w:val="24"/>
                        </w:rPr>
                        <w:t>:</w:t>
                      </w:r>
                      <w:r w:rsidRPr="00795104">
                        <w:rPr>
                          <w:sz w:val="24"/>
                          <w:szCs w:val="24"/>
                        </w:rPr>
                        <w:t>85300</w:t>
                      </w:r>
                    </w:p>
                    <w:p w14:paraId="27169097" w14:textId="4952EFCF" w:rsidR="00376905" w:rsidRPr="00C27638" w:rsidRDefault="00376905" w:rsidP="00376905">
                      <w:pPr>
                        <w:tabs>
                          <w:tab w:val="left" w:pos="851"/>
                        </w:tabs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795104">
                        <w:rPr>
                          <w:b/>
                          <w:sz w:val="24"/>
                          <w:szCs w:val="24"/>
                        </w:rPr>
                        <w:t>Τηλ.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                        </w:t>
                      </w:r>
                      <w:r w:rsidRPr="00795104">
                        <w:rPr>
                          <w:b/>
                          <w:sz w:val="24"/>
                          <w:szCs w:val="24"/>
                        </w:rPr>
                        <w:t>:</w:t>
                      </w:r>
                      <w:r w:rsidRPr="00795104">
                        <w:rPr>
                          <w:sz w:val="24"/>
                          <w:szCs w:val="24"/>
                        </w:rPr>
                        <w:t>22423-604</w:t>
                      </w:r>
                      <w:r w:rsidR="002D415A" w:rsidRPr="00C27638">
                        <w:rPr>
                          <w:sz w:val="24"/>
                          <w:szCs w:val="24"/>
                        </w:rPr>
                        <w:t>53</w:t>
                      </w:r>
                    </w:p>
                    <w:p w14:paraId="7F039BD3" w14:textId="4529B462" w:rsidR="00376905" w:rsidRPr="00406FC6" w:rsidRDefault="00376905" w:rsidP="00376905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Ηλεκτρον. δ/νση :</w:t>
                      </w:r>
                      <w:r w:rsidR="00406FC6" w:rsidRPr="00406FC6">
                        <w:t xml:space="preserve"> </w:t>
                      </w:r>
                      <w:r w:rsidR="00DF7782" w:rsidRPr="00DF7782">
                        <w:t>kos_mayor_press@kos.gr</w:t>
                      </w:r>
                    </w:p>
                    <w:p w14:paraId="5CAA18E8" w14:textId="1FBE92D1" w:rsidR="000E5E8C" w:rsidRPr="001D21A0" w:rsidRDefault="000E5E8C" w:rsidP="0048312D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1D21A0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</w:p>
                    <w:p w14:paraId="00E0786F" w14:textId="77777777" w:rsidR="000E5E8C" w:rsidRPr="001D21A0" w:rsidRDefault="000E5E8C" w:rsidP="0048312D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7E241DF4" w14:textId="77777777" w:rsidR="0048312D" w:rsidRPr="00001002" w:rsidRDefault="0048312D" w:rsidP="0048312D">
      <w:pPr>
        <w:rPr>
          <w:rFonts w:asciiTheme="minorHAnsi" w:hAnsiTheme="minorHAnsi"/>
          <w:sz w:val="24"/>
          <w:szCs w:val="24"/>
        </w:rPr>
      </w:pPr>
    </w:p>
    <w:p w14:paraId="4A9E0B9B" w14:textId="23A0AC2F" w:rsidR="0048312D" w:rsidRPr="00FC48FC" w:rsidRDefault="004569ED" w:rsidP="004569ED">
      <w:pPr>
        <w:tabs>
          <w:tab w:val="left" w:pos="6395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  <w:lang w:val="it-IT"/>
        </w:rPr>
        <w:tab/>
      </w:r>
      <w:r w:rsidR="00680134">
        <w:rPr>
          <w:rFonts w:asciiTheme="minorHAnsi" w:hAnsiTheme="minorHAnsi"/>
          <w:sz w:val="24"/>
          <w:szCs w:val="24"/>
          <w:lang w:val="it-IT"/>
        </w:rPr>
        <w:t>Κως,</w:t>
      </w:r>
      <w:r w:rsidR="00FC48FC">
        <w:rPr>
          <w:rFonts w:asciiTheme="minorHAnsi" w:hAnsiTheme="minorHAnsi"/>
          <w:sz w:val="24"/>
          <w:szCs w:val="24"/>
        </w:rPr>
        <w:t xml:space="preserve"> </w:t>
      </w:r>
      <w:r w:rsidR="001956D4">
        <w:rPr>
          <w:rFonts w:asciiTheme="minorHAnsi" w:hAnsiTheme="minorHAnsi"/>
          <w:sz w:val="24"/>
          <w:szCs w:val="24"/>
        </w:rPr>
        <w:t xml:space="preserve">12 – 6 – 2026 </w:t>
      </w:r>
    </w:p>
    <w:p w14:paraId="2C301DCA" w14:textId="24EFB54F" w:rsidR="0048312D" w:rsidRPr="001D21A0" w:rsidRDefault="0048312D" w:rsidP="0048312D">
      <w:pPr>
        <w:rPr>
          <w:rFonts w:asciiTheme="minorHAnsi" w:hAnsiTheme="minorHAnsi"/>
          <w:sz w:val="24"/>
          <w:szCs w:val="24"/>
        </w:rPr>
      </w:pPr>
    </w:p>
    <w:p w14:paraId="4CF3981D" w14:textId="03AAF558" w:rsidR="0048312D" w:rsidRPr="001D21A0" w:rsidRDefault="0048312D" w:rsidP="0048312D">
      <w:pPr>
        <w:rPr>
          <w:rFonts w:asciiTheme="minorHAnsi" w:hAnsiTheme="minorHAnsi"/>
          <w:sz w:val="24"/>
          <w:szCs w:val="24"/>
        </w:rPr>
      </w:pPr>
    </w:p>
    <w:p w14:paraId="162C8E01" w14:textId="77777777" w:rsidR="00680134" w:rsidRPr="001D21A0" w:rsidRDefault="00680134" w:rsidP="00680134">
      <w:pPr>
        <w:tabs>
          <w:tab w:val="left" w:pos="5812"/>
        </w:tabs>
        <w:spacing w:after="120"/>
        <w:jc w:val="both"/>
        <w:rPr>
          <w:rFonts w:asciiTheme="minorHAnsi" w:hAnsiTheme="minorHAnsi"/>
          <w:sz w:val="24"/>
          <w:szCs w:val="24"/>
        </w:rPr>
      </w:pPr>
      <w:r w:rsidRPr="001D21A0">
        <w:rPr>
          <w:rFonts w:asciiTheme="minorHAnsi" w:hAnsiTheme="minorHAnsi"/>
          <w:sz w:val="24"/>
          <w:szCs w:val="24"/>
        </w:rPr>
        <w:tab/>
      </w:r>
    </w:p>
    <w:p w14:paraId="26B9C823" w14:textId="375A539D" w:rsidR="0048312D" w:rsidRPr="00680134" w:rsidRDefault="00680134" w:rsidP="00680134">
      <w:pPr>
        <w:tabs>
          <w:tab w:val="left" w:pos="5812"/>
        </w:tabs>
        <w:spacing w:after="120"/>
        <w:jc w:val="both"/>
        <w:rPr>
          <w:rFonts w:asciiTheme="minorHAnsi" w:hAnsiTheme="minorHAnsi"/>
          <w:b/>
          <w:sz w:val="24"/>
          <w:szCs w:val="24"/>
        </w:rPr>
      </w:pPr>
      <w:r w:rsidRPr="001D21A0">
        <w:rPr>
          <w:rFonts w:asciiTheme="minorHAnsi" w:hAnsiTheme="minorHAnsi"/>
          <w:sz w:val="24"/>
          <w:szCs w:val="24"/>
        </w:rPr>
        <w:tab/>
      </w:r>
      <w:r w:rsidRPr="00680134">
        <w:rPr>
          <w:rFonts w:asciiTheme="minorHAnsi" w:hAnsiTheme="minorHAnsi"/>
          <w:b/>
          <w:sz w:val="24"/>
          <w:szCs w:val="24"/>
        </w:rPr>
        <w:t>ΠΡΟΣ:</w:t>
      </w:r>
      <w:r w:rsidR="00DF7782">
        <w:rPr>
          <w:rFonts w:asciiTheme="minorHAnsi" w:hAnsiTheme="minorHAnsi"/>
          <w:b/>
          <w:sz w:val="24"/>
          <w:szCs w:val="24"/>
        </w:rPr>
        <w:t xml:space="preserve"> Μ.Μ.Ε.</w:t>
      </w:r>
      <w:r w:rsidR="004E22C4">
        <w:rPr>
          <w:rFonts w:asciiTheme="minorHAnsi" w:hAnsiTheme="minorHAnsi"/>
          <w:b/>
          <w:sz w:val="24"/>
          <w:szCs w:val="24"/>
        </w:rPr>
        <w:t xml:space="preserve"> Κω</w:t>
      </w:r>
    </w:p>
    <w:p w14:paraId="667AB3E6" w14:textId="77777777" w:rsidR="002D04D2" w:rsidRDefault="002D04D2" w:rsidP="004569ED">
      <w:pPr>
        <w:spacing w:after="0" w:line="360" w:lineRule="auto"/>
        <w:rPr>
          <w:b/>
          <w:sz w:val="24"/>
          <w:szCs w:val="24"/>
        </w:rPr>
      </w:pPr>
    </w:p>
    <w:p w14:paraId="0C545CE5" w14:textId="77777777" w:rsidR="0097570D" w:rsidRPr="004569ED" w:rsidRDefault="0097570D" w:rsidP="004569ED">
      <w:pPr>
        <w:spacing w:after="0" w:line="360" w:lineRule="auto"/>
        <w:rPr>
          <w:b/>
          <w:sz w:val="24"/>
          <w:szCs w:val="24"/>
        </w:rPr>
      </w:pPr>
    </w:p>
    <w:p w14:paraId="2694C541" w14:textId="77777777" w:rsidR="005229B1" w:rsidRDefault="005229B1" w:rsidP="00E80FBA">
      <w:pPr>
        <w:spacing w:after="0" w:line="240" w:lineRule="auto"/>
        <w:jc w:val="center"/>
        <w:rPr>
          <w:sz w:val="28"/>
          <w:szCs w:val="28"/>
        </w:rPr>
      </w:pPr>
    </w:p>
    <w:p w14:paraId="46D2BB52" w14:textId="77777777" w:rsidR="007D475E" w:rsidRDefault="007D475E" w:rsidP="00E80FBA">
      <w:pPr>
        <w:spacing w:after="0" w:line="240" w:lineRule="auto"/>
        <w:jc w:val="center"/>
        <w:rPr>
          <w:sz w:val="28"/>
          <w:szCs w:val="28"/>
        </w:rPr>
      </w:pPr>
    </w:p>
    <w:p w14:paraId="406A3296" w14:textId="77777777" w:rsidR="00C27638" w:rsidRDefault="00DF7782" w:rsidP="00CF6C4D">
      <w:pPr>
        <w:spacing w:after="0"/>
        <w:jc w:val="center"/>
        <w:rPr>
          <w:b/>
          <w:bCs/>
          <w:sz w:val="28"/>
          <w:szCs w:val="28"/>
        </w:rPr>
      </w:pPr>
      <w:r w:rsidRPr="00C27638">
        <w:rPr>
          <w:b/>
          <w:bCs/>
          <w:sz w:val="28"/>
          <w:szCs w:val="28"/>
        </w:rPr>
        <w:t>Δ</w:t>
      </w:r>
      <w:r w:rsidR="00C27638">
        <w:rPr>
          <w:b/>
          <w:bCs/>
          <w:sz w:val="28"/>
          <w:szCs w:val="28"/>
        </w:rPr>
        <w:t>ήλωση Αντιδημάρχου Διονυσίας Γιαννούλη</w:t>
      </w:r>
    </w:p>
    <w:p w14:paraId="0A47F80A" w14:textId="3AF8DE0F" w:rsidR="00FB0755" w:rsidRDefault="00FB0755" w:rsidP="00CF6C4D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για την Παγκόσμια Ημέρα Εθελοντή Αιμοδότη</w:t>
      </w:r>
    </w:p>
    <w:p w14:paraId="7F16C483" w14:textId="77777777" w:rsidR="00C27638" w:rsidRDefault="00C27638" w:rsidP="007F2BF0">
      <w:pPr>
        <w:spacing w:after="0" w:line="240" w:lineRule="auto"/>
        <w:jc w:val="center"/>
        <w:rPr>
          <w:b/>
          <w:bCs/>
          <w:sz w:val="28"/>
          <w:szCs w:val="28"/>
        </w:rPr>
      </w:pPr>
    </w:p>
    <w:p w14:paraId="15C39F9B" w14:textId="069647BE" w:rsidR="00814639" w:rsidRDefault="00814639" w:rsidP="008F263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Ο Δήμος Κω </w:t>
      </w:r>
      <w:r w:rsidRPr="00814639">
        <w:rPr>
          <w:rFonts w:ascii="Times New Roman" w:hAnsi="Times New Roman"/>
          <w:sz w:val="24"/>
          <w:szCs w:val="24"/>
        </w:rPr>
        <w:t xml:space="preserve">συμμετέχει στην πανελλαδική δράση ευαισθητοποίησης για την </w:t>
      </w:r>
      <w:r>
        <w:rPr>
          <w:rFonts w:ascii="Times New Roman" w:hAnsi="Times New Roman"/>
          <w:sz w:val="24"/>
          <w:szCs w:val="24"/>
        </w:rPr>
        <w:t>ε</w:t>
      </w:r>
      <w:r w:rsidRPr="00814639">
        <w:rPr>
          <w:rFonts w:ascii="Times New Roman" w:hAnsi="Times New Roman"/>
          <w:sz w:val="24"/>
          <w:szCs w:val="24"/>
        </w:rPr>
        <w:t xml:space="preserve">θελοντική </w:t>
      </w:r>
      <w:r>
        <w:rPr>
          <w:rFonts w:ascii="Times New Roman" w:hAnsi="Times New Roman"/>
          <w:sz w:val="24"/>
          <w:szCs w:val="24"/>
        </w:rPr>
        <w:t>α</w:t>
      </w:r>
      <w:r w:rsidRPr="00814639">
        <w:rPr>
          <w:rFonts w:ascii="Times New Roman" w:hAnsi="Times New Roman"/>
          <w:sz w:val="24"/>
          <w:szCs w:val="24"/>
        </w:rPr>
        <w:t>ιμοδοσία, με αφορμή την Παγκόσμια Ημέρα Εθελοντή Αιμοδότη</w:t>
      </w:r>
      <w:r>
        <w:rPr>
          <w:rFonts w:ascii="Times New Roman" w:hAnsi="Times New Roman"/>
          <w:sz w:val="24"/>
          <w:szCs w:val="24"/>
        </w:rPr>
        <w:t>,</w:t>
      </w:r>
      <w:r w:rsidRPr="0081463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στις </w:t>
      </w:r>
      <w:r w:rsidRPr="00814639">
        <w:rPr>
          <w:rFonts w:ascii="Times New Roman" w:hAnsi="Times New Roman"/>
          <w:sz w:val="24"/>
          <w:szCs w:val="24"/>
        </w:rPr>
        <w:t>14 Ιουνίου.</w:t>
      </w:r>
    </w:p>
    <w:p w14:paraId="16FD8C2C" w14:textId="258EA0DA" w:rsidR="007D475E" w:rsidRDefault="003C55FC" w:rsidP="008F263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Για αυτό το σκοπό, σ</w:t>
      </w:r>
      <w:r w:rsidR="00FB0755">
        <w:rPr>
          <w:rFonts w:ascii="Times New Roman" w:hAnsi="Times New Roman"/>
          <w:sz w:val="24"/>
          <w:szCs w:val="24"/>
        </w:rPr>
        <w:t>τ</w:t>
      </w:r>
      <w:r w:rsidR="007D475E" w:rsidRPr="007D475E">
        <w:rPr>
          <w:rFonts w:ascii="Times New Roman" w:hAnsi="Times New Roman"/>
          <w:sz w:val="24"/>
          <w:szCs w:val="24"/>
        </w:rPr>
        <w:t>ο Κέντρο Κοινότητας Δήμου Κω</w:t>
      </w:r>
      <w:r w:rsidR="00814639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δημιουργήσαμε ένα </w:t>
      </w:r>
      <w:r>
        <w:rPr>
          <w:rFonts w:ascii="Times New Roman" w:hAnsi="Times New Roman"/>
          <w:sz w:val="24"/>
          <w:szCs w:val="24"/>
          <w:lang w:val="en-US"/>
        </w:rPr>
        <w:t>video</w:t>
      </w:r>
      <w:r w:rsidRPr="003C55FC">
        <w:rPr>
          <w:rFonts w:ascii="Times New Roman" w:hAnsi="Times New Roman"/>
          <w:sz w:val="24"/>
          <w:szCs w:val="24"/>
        </w:rPr>
        <w:t>,</w:t>
      </w:r>
      <w:r w:rsidR="00814639">
        <w:rPr>
          <w:rFonts w:ascii="Times New Roman" w:hAnsi="Times New Roman"/>
          <w:sz w:val="24"/>
          <w:szCs w:val="24"/>
        </w:rPr>
        <w:t xml:space="preserve"> ανταποκρινόμενοι στην πρόσκληση της </w:t>
      </w:r>
      <w:r>
        <w:rPr>
          <w:rFonts w:ascii="Times New Roman" w:hAnsi="Times New Roman"/>
          <w:sz w:val="24"/>
          <w:szCs w:val="24"/>
        </w:rPr>
        <w:t xml:space="preserve">ΠΟΣΕΑ (Πανελλήνια Ομοσπονδία Συλλόγων Εθελοντών Αιμοδοτών) το οποίο έχει ήδη ανέβει στο κανάλι της Ομοσπονδίας στο </w:t>
      </w:r>
      <w:r>
        <w:rPr>
          <w:rFonts w:ascii="Times New Roman" w:hAnsi="Times New Roman"/>
          <w:sz w:val="24"/>
          <w:szCs w:val="24"/>
          <w:lang w:val="en-US"/>
        </w:rPr>
        <w:t>youtube</w:t>
      </w:r>
      <w:r>
        <w:rPr>
          <w:rFonts w:ascii="Times New Roman" w:hAnsi="Times New Roman"/>
          <w:sz w:val="24"/>
          <w:szCs w:val="24"/>
        </w:rPr>
        <w:t xml:space="preserve">: </w:t>
      </w:r>
      <w:hyperlink r:id="rId9" w:history="1">
        <w:r w:rsidRPr="00227DA0">
          <w:rPr>
            <w:rStyle w:val="-"/>
            <w:rFonts w:ascii="Times New Roman" w:hAnsi="Times New Roman"/>
            <w:sz w:val="24"/>
            <w:szCs w:val="24"/>
          </w:rPr>
          <w:t>https://www.youtube.com/watch?v=9xrvG6zLCSk</w:t>
        </w:r>
      </w:hyperlink>
      <w:r>
        <w:rPr>
          <w:rFonts w:ascii="Times New Roman" w:hAnsi="Times New Roman"/>
          <w:sz w:val="24"/>
          <w:szCs w:val="24"/>
        </w:rPr>
        <w:t xml:space="preserve"> .</w:t>
      </w:r>
    </w:p>
    <w:p w14:paraId="4290E962" w14:textId="77777777" w:rsidR="00AF17E6" w:rsidRDefault="00AF17E6" w:rsidP="008F263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26E687FC" w14:textId="1C1E0576" w:rsidR="008F2630" w:rsidRPr="008F2630" w:rsidRDefault="00AF17E6" w:rsidP="008F263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Όλοι γνωρίζουμε ότι, μ</w:t>
      </w:r>
      <w:r w:rsidR="008F2630" w:rsidRPr="008F2630">
        <w:rPr>
          <w:rFonts w:ascii="Times New Roman" w:hAnsi="Times New Roman"/>
          <w:sz w:val="24"/>
          <w:szCs w:val="24"/>
        </w:rPr>
        <w:t>ε μία μόνο μονάδα αίματος μπορούμε να χαρίσουμε ελπίδα και να σώσουμε ζωές.</w:t>
      </w:r>
    </w:p>
    <w:p w14:paraId="74FB99B2" w14:textId="27C94829" w:rsidR="008F2630" w:rsidRPr="008F2630" w:rsidRDefault="00AF17E6" w:rsidP="008F263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Για αυτό α</w:t>
      </w:r>
      <w:r w:rsidR="008F2630" w:rsidRPr="008F2630">
        <w:rPr>
          <w:rFonts w:ascii="Times New Roman" w:hAnsi="Times New Roman"/>
          <w:sz w:val="24"/>
          <w:szCs w:val="24"/>
        </w:rPr>
        <w:t>ς στηρίξουμε το μήνυμα της φετινής εκστρατείας:</w:t>
      </w:r>
    </w:p>
    <w:p w14:paraId="622401F6" w14:textId="734448FB" w:rsidR="003C55FC" w:rsidRPr="008F2630" w:rsidRDefault="008F2630" w:rsidP="008F2630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8F2630">
        <w:rPr>
          <w:rFonts w:ascii="Times New Roman" w:hAnsi="Times New Roman"/>
          <w:b/>
          <w:bCs/>
          <w:sz w:val="24"/>
          <w:szCs w:val="24"/>
        </w:rPr>
        <w:t>«Μια Σταγόνα Ανθρωπιάς. Δώσε Αίμα. Σώσε Ζωές.»</w:t>
      </w:r>
    </w:p>
    <w:p w14:paraId="001A21C6" w14:textId="6C72CC7B" w:rsidR="003C55FC" w:rsidRDefault="008F2630" w:rsidP="008F263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Διότι η </w:t>
      </w:r>
      <w:r w:rsidR="007D475E" w:rsidRPr="007D475E">
        <w:rPr>
          <w:rFonts w:ascii="Times New Roman" w:hAnsi="Times New Roman"/>
          <w:sz w:val="24"/>
          <w:szCs w:val="24"/>
        </w:rPr>
        <w:t>αιμοδοσία είναι μια πράξη αγάπης</w:t>
      </w:r>
      <w:r w:rsidR="003C55FC">
        <w:rPr>
          <w:rFonts w:ascii="Times New Roman" w:hAnsi="Times New Roman"/>
          <w:sz w:val="24"/>
          <w:szCs w:val="24"/>
        </w:rPr>
        <w:t xml:space="preserve"> με ανεκτίμητη αξία.</w:t>
      </w:r>
    </w:p>
    <w:p w14:paraId="0E3E6B1D" w14:textId="77777777" w:rsidR="003C55FC" w:rsidRDefault="003C55FC" w:rsidP="008F263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Ουσιαστική έκφραση κοινωνικής </w:t>
      </w:r>
      <w:r w:rsidR="007D475E" w:rsidRPr="007D475E">
        <w:rPr>
          <w:rFonts w:ascii="Times New Roman" w:hAnsi="Times New Roman"/>
          <w:sz w:val="24"/>
          <w:szCs w:val="24"/>
        </w:rPr>
        <w:t xml:space="preserve">αλληλεγγύης και προσφοράς </w:t>
      </w:r>
      <w:r>
        <w:rPr>
          <w:rFonts w:ascii="Times New Roman" w:hAnsi="Times New Roman"/>
          <w:sz w:val="24"/>
          <w:szCs w:val="24"/>
        </w:rPr>
        <w:t>σ</w:t>
      </w:r>
      <w:r w:rsidR="007D475E" w:rsidRPr="007D475E">
        <w:rPr>
          <w:rFonts w:ascii="Times New Roman" w:hAnsi="Times New Roman"/>
          <w:sz w:val="24"/>
          <w:szCs w:val="24"/>
        </w:rPr>
        <w:t>τον συνάνθρωπο</w:t>
      </w:r>
      <w:r>
        <w:rPr>
          <w:rFonts w:ascii="Times New Roman" w:hAnsi="Times New Roman"/>
          <w:sz w:val="24"/>
          <w:szCs w:val="24"/>
        </w:rPr>
        <w:t xml:space="preserve"> που έχει ανάγκη</w:t>
      </w:r>
      <w:r w:rsidR="007D475E" w:rsidRPr="007D475E">
        <w:rPr>
          <w:rFonts w:ascii="Times New Roman" w:hAnsi="Times New Roman"/>
          <w:sz w:val="24"/>
          <w:szCs w:val="24"/>
        </w:rPr>
        <w:t xml:space="preserve">. </w:t>
      </w:r>
    </w:p>
    <w:p w14:paraId="5169411E" w14:textId="33019493" w:rsidR="00D931FD" w:rsidRDefault="007D475E" w:rsidP="008F263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D475E">
        <w:rPr>
          <w:rFonts w:ascii="Times New Roman" w:hAnsi="Times New Roman"/>
          <w:sz w:val="24"/>
          <w:szCs w:val="24"/>
        </w:rPr>
        <w:t>Γιατί η ανάγκη για αίμα δεν σταματά ποτέ και κάθε νέος εθελοντής αιμοδότης μπορεί να κάνει τη διαφορά.</w:t>
      </w:r>
    </w:p>
    <w:p w14:paraId="7A71D69E" w14:textId="77777777" w:rsidR="00337FA0" w:rsidRDefault="00337FA0" w:rsidP="00D931FD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0F00FE60" w14:textId="36710246" w:rsidR="008F2630" w:rsidRDefault="008F2630" w:rsidP="008F2630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8F2630">
        <w:rPr>
          <w:rFonts w:ascii="Times New Roman" w:hAnsi="Times New Roman"/>
          <w:sz w:val="24"/>
          <w:szCs w:val="24"/>
        </w:rPr>
        <w:t>Διονυσία Γιαννούλη</w:t>
      </w:r>
    </w:p>
    <w:p w14:paraId="7D35073F" w14:textId="77777777" w:rsidR="008F2630" w:rsidRDefault="008F2630" w:rsidP="008F2630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14:paraId="62AAE3D8" w14:textId="77777777" w:rsidR="008F2630" w:rsidRDefault="008F2630" w:rsidP="008F2630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8F2630">
        <w:rPr>
          <w:rFonts w:ascii="Times New Roman" w:hAnsi="Times New Roman"/>
          <w:sz w:val="24"/>
          <w:szCs w:val="24"/>
        </w:rPr>
        <w:t xml:space="preserve">Αντιδήμαρχος Κοινωνικής Πολιτικής, Πρόνοιας </w:t>
      </w:r>
    </w:p>
    <w:p w14:paraId="1525F981" w14:textId="7497126D" w:rsidR="008F2630" w:rsidRPr="008F2630" w:rsidRDefault="008F2630" w:rsidP="008F2630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8F2630">
        <w:rPr>
          <w:rFonts w:ascii="Times New Roman" w:hAnsi="Times New Roman"/>
          <w:sz w:val="24"/>
          <w:szCs w:val="24"/>
        </w:rPr>
        <w:t>και Δημοτικής Συγκοινωνίας Δήμου Κω</w:t>
      </w:r>
    </w:p>
    <w:p w14:paraId="232639CF" w14:textId="77777777" w:rsidR="00E34FA5" w:rsidRDefault="00E34FA5" w:rsidP="006901C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sectPr w:rsidR="00E34FA5" w:rsidSect="00FA1A48">
      <w:footerReference w:type="default" r:id="rId10"/>
      <w:pgSz w:w="11906" w:h="16838" w:code="9"/>
      <w:pgMar w:top="851" w:right="1558" w:bottom="44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52BCD9" w14:textId="77777777" w:rsidR="00F66574" w:rsidRDefault="00F66574" w:rsidP="005229B1">
      <w:pPr>
        <w:spacing w:after="0" w:line="240" w:lineRule="auto"/>
      </w:pPr>
      <w:r>
        <w:separator/>
      </w:r>
    </w:p>
  </w:endnote>
  <w:endnote w:type="continuationSeparator" w:id="0">
    <w:p w14:paraId="0FBCCF2F" w14:textId="77777777" w:rsidR="00F66574" w:rsidRDefault="00F66574" w:rsidP="005229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3892427"/>
      <w:docPartObj>
        <w:docPartGallery w:val="Page Numbers (Bottom of Page)"/>
        <w:docPartUnique/>
      </w:docPartObj>
    </w:sdtPr>
    <w:sdtContent>
      <w:p w14:paraId="4BD821A2" w14:textId="77777777" w:rsidR="000E5E8C" w:rsidRDefault="000E5E8C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569E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D8F1A3F" w14:textId="77777777" w:rsidR="000E5E8C" w:rsidRDefault="000E5E8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0D2617" w14:textId="77777777" w:rsidR="00F66574" w:rsidRDefault="00F66574" w:rsidP="005229B1">
      <w:pPr>
        <w:spacing w:after="0" w:line="240" w:lineRule="auto"/>
      </w:pPr>
      <w:r>
        <w:separator/>
      </w:r>
    </w:p>
  </w:footnote>
  <w:footnote w:type="continuationSeparator" w:id="0">
    <w:p w14:paraId="10FE4FEB" w14:textId="77777777" w:rsidR="00F66574" w:rsidRDefault="00F66574" w:rsidP="005229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F05F9A"/>
    <w:multiLevelType w:val="hybridMultilevel"/>
    <w:tmpl w:val="B38A4A38"/>
    <w:lvl w:ilvl="0" w:tplc="0408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CD3FB5"/>
    <w:multiLevelType w:val="multilevel"/>
    <w:tmpl w:val="876CC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8817B64"/>
    <w:multiLevelType w:val="hybridMultilevel"/>
    <w:tmpl w:val="0EB494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25760C"/>
    <w:multiLevelType w:val="hybridMultilevel"/>
    <w:tmpl w:val="EE26C93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7808473">
    <w:abstractNumId w:val="2"/>
  </w:num>
  <w:num w:numId="2" w16cid:durableId="1179345209">
    <w:abstractNumId w:val="1"/>
  </w:num>
  <w:num w:numId="3" w16cid:durableId="123891330">
    <w:abstractNumId w:val="3"/>
  </w:num>
  <w:num w:numId="4" w16cid:durableId="11082335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12D"/>
    <w:rsid w:val="00001002"/>
    <w:rsid w:val="00014232"/>
    <w:rsid w:val="00016247"/>
    <w:rsid w:val="00026E49"/>
    <w:rsid w:val="00042F06"/>
    <w:rsid w:val="00044F4D"/>
    <w:rsid w:val="00057234"/>
    <w:rsid w:val="0009156A"/>
    <w:rsid w:val="000B2B8D"/>
    <w:rsid w:val="000E00B0"/>
    <w:rsid w:val="000E5E8C"/>
    <w:rsid w:val="000F20C9"/>
    <w:rsid w:val="00112F99"/>
    <w:rsid w:val="00141597"/>
    <w:rsid w:val="00164008"/>
    <w:rsid w:val="0016522D"/>
    <w:rsid w:val="00186658"/>
    <w:rsid w:val="00187D1C"/>
    <w:rsid w:val="00192B03"/>
    <w:rsid w:val="001956D4"/>
    <w:rsid w:val="001A2507"/>
    <w:rsid w:val="001B567D"/>
    <w:rsid w:val="001D21A0"/>
    <w:rsid w:val="00203E74"/>
    <w:rsid w:val="00206068"/>
    <w:rsid w:val="00213569"/>
    <w:rsid w:val="00214D94"/>
    <w:rsid w:val="00215739"/>
    <w:rsid w:val="00221844"/>
    <w:rsid w:val="00262A49"/>
    <w:rsid w:val="00274F18"/>
    <w:rsid w:val="00286EA4"/>
    <w:rsid w:val="00287BCD"/>
    <w:rsid w:val="00292142"/>
    <w:rsid w:val="002B2315"/>
    <w:rsid w:val="002C3512"/>
    <w:rsid w:val="002D04D2"/>
    <w:rsid w:val="002D415A"/>
    <w:rsid w:val="002E77EE"/>
    <w:rsid w:val="002F13A3"/>
    <w:rsid w:val="00313EFE"/>
    <w:rsid w:val="003210ED"/>
    <w:rsid w:val="003266CA"/>
    <w:rsid w:val="0033096A"/>
    <w:rsid w:val="00337FA0"/>
    <w:rsid w:val="0034481E"/>
    <w:rsid w:val="0034491A"/>
    <w:rsid w:val="00376905"/>
    <w:rsid w:val="00394F45"/>
    <w:rsid w:val="003B371B"/>
    <w:rsid w:val="003C55FC"/>
    <w:rsid w:val="00406FC6"/>
    <w:rsid w:val="00414C8D"/>
    <w:rsid w:val="00415B9E"/>
    <w:rsid w:val="00450A87"/>
    <w:rsid w:val="004569ED"/>
    <w:rsid w:val="00457ADE"/>
    <w:rsid w:val="00465688"/>
    <w:rsid w:val="00480A6F"/>
    <w:rsid w:val="0048312D"/>
    <w:rsid w:val="004B1208"/>
    <w:rsid w:val="004B62C0"/>
    <w:rsid w:val="004D3A7F"/>
    <w:rsid w:val="004D4F7C"/>
    <w:rsid w:val="004E22C4"/>
    <w:rsid w:val="004E4536"/>
    <w:rsid w:val="004E6BB1"/>
    <w:rsid w:val="004F1042"/>
    <w:rsid w:val="004F29DC"/>
    <w:rsid w:val="005229B1"/>
    <w:rsid w:val="005715A8"/>
    <w:rsid w:val="00574006"/>
    <w:rsid w:val="005966BC"/>
    <w:rsid w:val="00613D82"/>
    <w:rsid w:val="006800E2"/>
    <w:rsid w:val="00680134"/>
    <w:rsid w:val="006852EA"/>
    <w:rsid w:val="006901C0"/>
    <w:rsid w:val="00697518"/>
    <w:rsid w:val="006A1D7A"/>
    <w:rsid w:val="006A5AD8"/>
    <w:rsid w:val="006A5B74"/>
    <w:rsid w:val="006D15FF"/>
    <w:rsid w:val="006D56C3"/>
    <w:rsid w:val="006D608B"/>
    <w:rsid w:val="006E0501"/>
    <w:rsid w:val="006F6F3A"/>
    <w:rsid w:val="00724B5F"/>
    <w:rsid w:val="007846A8"/>
    <w:rsid w:val="007A6A6E"/>
    <w:rsid w:val="007D475E"/>
    <w:rsid w:val="007D4CBB"/>
    <w:rsid w:val="007E722F"/>
    <w:rsid w:val="007F2BF0"/>
    <w:rsid w:val="00814639"/>
    <w:rsid w:val="00840BF1"/>
    <w:rsid w:val="008549F8"/>
    <w:rsid w:val="00871CCB"/>
    <w:rsid w:val="008734BE"/>
    <w:rsid w:val="008858DD"/>
    <w:rsid w:val="008A6E9C"/>
    <w:rsid w:val="008B235A"/>
    <w:rsid w:val="008C03BD"/>
    <w:rsid w:val="008C2F25"/>
    <w:rsid w:val="008F2630"/>
    <w:rsid w:val="0090068F"/>
    <w:rsid w:val="00914A99"/>
    <w:rsid w:val="009356F9"/>
    <w:rsid w:val="0097570D"/>
    <w:rsid w:val="009B7723"/>
    <w:rsid w:val="009D08BD"/>
    <w:rsid w:val="00A0215F"/>
    <w:rsid w:val="00A2551F"/>
    <w:rsid w:val="00A2737F"/>
    <w:rsid w:val="00A36608"/>
    <w:rsid w:val="00A40E80"/>
    <w:rsid w:val="00A51098"/>
    <w:rsid w:val="00A55C5B"/>
    <w:rsid w:val="00A607D0"/>
    <w:rsid w:val="00A71023"/>
    <w:rsid w:val="00AB69D5"/>
    <w:rsid w:val="00AC4936"/>
    <w:rsid w:val="00AD3ECE"/>
    <w:rsid w:val="00AE1723"/>
    <w:rsid w:val="00AE5C10"/>
    <w:rsid w:val="00AF17E6"/>
    <w:rsid w:val="00B32D46"/>
    <w:rsid w:val="00B809F3"/>
    <w:rsid w:val="00BD1314"/>
    <w:rsid w:val="00BD3E3C"/>
    <w:rsid w:val="00C17213"/>
    <w:rsid w:val="00C22EEC"/>
    <w:rsid w:val="00C27638"/>
    <w:rsid w:val="00C75748"/>
    <w:rsid w:val="00C8152C"/>
    <w:rsid w:val="00C83DC2"/>
    <w:rsid w:val="00CA242E"/>
    <w:rsid w:val="00CA4D0E"/>
    <w:rsid w:val="00CE1A6B"/>
    <w:rsid w:val="00CE39CC"/>
    <w:rsid w:val="00CF6C4D"/>
    <w:rsid w:val="00D21CB4"/>
    <w:rsid w:val="00D222BF"/>
    <w:rsid w:val="00D25A75"/>
    <w:rsid w:val="00D44586"/>
    <w:rsid w:val="00D931FD"/>
    <w:rsid w:val="00DA2D98"/>
    <w:rsid w:val="00DA3935"/>
    <w:rsid w:val="00DA5D72"/>
    <w:rsid w:val="00DD780B"/>
    <w:rsid w:val="00DF437B"/>
    <w:rsid w:val="00DF7782"/>
    <w:rsid w:val="00E27AF6"/>
    <w:rsid w:val="00E34FA5"/>
    <w:rsid w:val="00E80541"/>
    <w:rsid w:val="00E80FBA"/>
    <w:rsid w:val="00EB7A48"/>
    <w:rsid w:val="00ED1B29"/>
    <w:rsid w:val="00EE7844"/>
    <w:rsid w:val="00F026D5"/>
    <w:rsid w:val="00F044E2"/>
    <w:rsid w:val="00F05574"/>
    <w:rsid w:val="00F130A1"/>
    <w:rsid w:val="00F51683"/>
    <w:rsid w:val="00F66574"/>
    <w:rsid w:val="00F802DF"/>
    <w:rsid w:val="00F8645C"/>
    <w:rsid w:val="00FA1A48"/>
    <w:rsid w:val="00FB0755"/>
    <w:rsid w:val="00FB203F"/>
    <w:rsid w:val="00FC48FC"/>
    <w:rsid w:val="00FC68C5"/>
    <w:rsid w:val="00FD5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8152AA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312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48312D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Char">
    <w:name w:val="Τίτλος Char"/>
    <w:basedOn w:val="a0"/>
    <w:link w:val="a3"/>
    <w:uiPriority w:val="10"/>
    <w:rsid w:val="0048312D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4">
    <w:name w:val="Balloon Text"/>
    <w:basedOn w:val="a"/>
    <w:link w:val="Char0"/>
    <w:uiPriority w:val="99"/>
    <w:semiHidden/>
    <w:unhideWhenUsed/>
    <w:rsid w:val="004831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48312D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semiHidden/>
    <w:unhideWhenUsed/>
    <w:rsid w:val="005229B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Κεφαλίδα Char"/>
    <w:basedOn w:val="a0"/>
    <w:link w:val="a5"/>
    <w:uiPriority w:val="99"/>
    <w:semiHidden/>
    <w:rsid w:val="005229B1"/>
    <w:rPr>
      <w:rFonts w:ascii="Calibri" w:eastAsia="Calibri" w:hAnsi="Calibri" w:cs="Times New Roman"/>
    </w:rPr>
  </w:style>
  <w:style w:type="paragraph" w:styleId="a6">
    <w:name w:val="footer"/>
    <w:basedOn w:val="a"/>
    <w:link w:val="Char2"/>
    <w:uiPriority w:val="99"/>
    <w:unhideWhenUsed/>
    <w:rsid w:val="005229B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2">
    <w:name w:val="Υποσέλιδο Char"/>
    <w:basedOn w:val="a0"/>
    <w:link w:val="a6"/>
    <w:uiPriority w:val="99"/>
    <w:rsid w:val="005229B1"/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313EFE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406FC6"/>
    <w:rPr>
      <w:color w:val="0000FF" w:themeColor="hyperlink"/>
      <w:u w:val="single"/>
    </w:rPr>
  </w:style>
  <w:style w:type="character" w:styleId="a8">
    <w:name w:val="Unresolved Mention"/>
    <w:basedOn w:val="a0"/>
    <w:uiPriority w:val="99"/>
    <w:rsid w:val="00406F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5872272F-2BAA-4D67-B142-4ED3B2DE2555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9xrvG6zLCSk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186</Words>
  <Characters>1005</Characters>
  <Application>Microsoft Office Word</Application>
  <DocSecurity>0</DocSecurity>
  <Lines>8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popy</dc:creator>
  <cp:lastModifiedBy>ΓΕΩΡΓΙΟΣ ΚΑΤΣΑΒΑΡΟΣ</cp:lastModifiedBy>
  <cp:revision>25</cp:revision>
  <cp:lastPrinted>2020-07-28T11:36:00Z</cp:lastPrinted>
  <dcterms:created xsi:type="dcterms:W3CDTF">2026-06-12T09:33:00Z</dcterms:created>
  <dcterms:modified xsi:type="dcterms:W3CDTF">2026-06-12T10:22:00Z</dcterms:modified>
</cp:coreProperties>
</file>