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3C51F341">
                <wp:simplePos x="0" y="0"/>
                <wp:positionH relativeFrom="column">
                  <wp:posOffset>-405765</wp:posOffset>
                </wp:positionH>
                <wp:positionV relativeFrom="paragraph">
                  <wp:posOffset>12066</wp:posOffset>
                </wp:positionV>
                <wp:extent cx="3428365" cy="236220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6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2D2E95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2D2E95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.95pt;width:269.9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2D2E95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2D2E95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1B2046C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A52FF7">
        <w:rPr>
          <w:rFonts w:asciiTheme="minorHAnsi" w:hAnsiTheme="minorHAnsi"/>
          <w:sz w:val="24"/>
          <w:szCs w:val="24"/>
        </w:rPr>
        <w:t xml:space="preserve">04-6-2025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2BC930A6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="00F834AA" w:rsidRPr="00680134">
        <w:rPr>
          <w:rFonts w:asciiTheme="minorHAnsi" w:hAnsiTheme="minorHAnsi"/>
          <w:b/>
          <w:sz w:val="24"/>
          <w:szCs w:val="24"/>
        </w:rPr>
        <w:t>ΠΡΟΣ:</w:t>
      </w:r>
      <w:r w:rsidR="00F834AA">
        <w:rPr>
          <w:rFonts w:asciiTheme="minorHAnsi" w:hAnsiTheme="minorHAnsi"/>
          <w:b/>
          <w:sz w:val="24"/>
          <w:szCs w:val="24"/>
        </w:rPr>
        <w:t xml:space="preserve"> Μ.Μ.Ε. Κω</w:t>
      </w:r>
    </w:p>
    <w:p w14:paraId="26B9C823" w14:textId="1294E46B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E64668" w14:textId="6D89CEE3" w:rsidR="000B73C5" w:rsidRPr="008671B7" w:rsidRDefault="008671B7" w:rsidP="008671B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1B7">
        <w:rPr>
          <w:rFonts w:ascii="Times New Roman" w:hAnsi="Times New Roman"/>
          <w:b/>
          <w:bCs/>
          <w:sz w:val="24"/>
          <w:szCs w:val="24"/>
        </w:rPr>
        <w:t>Τη χ</w:t>
      </w:r>
      <w:r w:rsidR="000B73C5" w:rsidRPr="008671B7">
        <w:rPr>
          <w:rFonts w:ascii="Times New Roman" w:hAnsi="Times New Roman"/>
          <w:b/>
          <w:bCs/>
          <w:sz w:val="24"/>
          <w:szCs w:val="24"/>
        </w:rPr>
        <w:t>ρηματοδότηση το</w:t>
      </w:r>
      <w:r w:rsidRPr="008671B7">
        <w:rPr>
          <w:rFonts w:ascii="Times New Roman" w:hAnsi="Times New Roman"/>
          <w:b/>
          <w:bCs/>
          <w:sz w:val="24"/>
          <w:szCs w:val="24"/>
        </w:rPr>
        <w:t xml:space="preserve">υ ταμιευτήρα </w:t>
      </w:r>
      <w:r w:rsidR="000B73C5" w:rsidRPr="008671B7">
        <w:rPr>
          <w:rFonts w:ascii="Times New Roman" w:hAnsi="Times New Roman"/>
          <w:b/>
          <w:bCs/>
          <w:sz w:val="24"/>
          <w:szCs w:val="24"/>
        </w:rPr>
        <w:t xml:space="preserve">«Μία» </w:t>
      </w:r>
      <w:r w:rsidRPr="008671B7">
        <w:rPr>
          <w:rFonts w:ascii="Times New Roman" w:hAnsi="Times New Roman"/>
          <w:b/>
          <w:bCs/>
          <w:sz w:val="24"/>
          <w:szCs w:val="24"/>
        </w:rPr>
        <w:t>διεκδικεί ο Δήμος Κω</w:t>
      </w:r>
    </w:p>
    <w:p w14:paraId="7FE15C89" w14:textId="785092FF" w:rsidR="008671B7" w:rsidRPr="008671B7" w:rsidRDefault="00D904FD" w:rsidP="008671B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Επίσκεψη </w:t>
      </w:r>
      <w:r w:rsidR="008671B7" w:rsidRPr="008671B7">
        <w:rPr>
          <w:rFonts w:ascii="Times New Roman" w:hAnsi="Times New Roman"/>
          <w:b/>
          <w:bCs/>
          <w:sz w:val="24"/>
          <w:szCs w:val="24"/>
        </w:rPr>
        <w:t>Δημάρχου και Προέδρου ΔΕΥΑΚ στ</w:t>
      </w:r>
      <w:r>
        <w:rPr>
          <w:rFonts w:ascii="Times New Roman" w:hAnsi="Times New Roman"/>
          <w:b/>
          <w:bCs/>
          <w:sz w:val="24"/>
          <w:szCs w:val="24"/>
        </w:rPr>
        <w:t xml:space="preserve">ο Υπουργείο Υποδομών </w:t>
      </w:r>
    </w:p>
    <w:p w14:paraId="10BDE86F" w14:textId="77777777" w:rsidR="000B73C5" w:rsidRDefault="000B73C5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142EB47E" w:rsidR="00337FA0" w:rsidRDefault="00A52FF7" w:rsidP="00A52F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AA">
        <w:rPr>
          <w:rFonts w:ascii="Times New Roman" w:hAnsi="Times New Roman"/>
          <w:sz w:val="24"/>
          <w:szCs w:val="24"/>
        </w:rPr>
        <w:t xml:space="preserve">Για </w:t>
      </w:r>
      <w:r w:rsidR="00A2694F">
        <w:rPr>
          <w:rFonts w:ascii="Times New Roman" w:hAnsi="Times New Roman"/>
          <w:sz w:val="24"/>
          <w:szCs w:val="24"/>
        </w:rPr>
        <w:t>τ</w:t>
      </w:r>
      <w:r w:rsidR="00F37E5A">
        <w:rPr>
          <w:rFonts w:ascii="Times New Roman" w:hAnsi="Times New Roman"/>
          <w:sz w:val="24"/>
          <w:szCs w:val="24"/>
        </w:rPr>
        <w:t xml:space="preserve">ην </w:t>
      </w:r>
      <w:r w:rsidRPr="008C07AA">
        <w:rPr>
          <w:rFonts w:ascii="Times New Roman" w:hAnsi="Times New Roman"/>
          <w:sz w:val="24"/>
          <w:szCs w:val="24"/>
        </w:rPr>
        <w:t>χρηματοδότηση του ταμιευτήρα</w:t>
      </w:r>
      <w:r w:rsidR="00A2694F">
        <w:rPr>
          <w:rFonts w:ascii="Times New Roman" w:hAnsi="Times New Roman"/>
          <w:sz w:val="24"/>
          <w:szCs w:val="24"/>
        </w:rPr>
        <w:t xml:space="preserve"> στη θέση «Μία»</w:t>
      </w:r>
      <w:r w:rsidR="000A1BFB">
        <w:rPr>
          <w:rFonts w:ascii="Times New Roman" w:hAnsi="Times New Roman"/>
          <w:sz w:val="24"/>
          <w:szCs w:val="24"/>
        </w:rPr>
        <w:t>,</w:t>
      </w:r>
      <w:r w:rsidRPr="008C07AA">
        <w:rPr>
          <w:rFonts w:ascii="Times New Roman" w:hAnsi="Times New Roman"/>
          <w:sz w:val="24"/>
          <w:szCs w:val="24"/>
        </w:rPr>
        <w:t xml:space="preserve"> που θα αντιμετωπίσει το πρόβλημα υδροδότησης της </w:t>
      </w:r>
      <w:proofErr w:type="spellStart"/>
      <w:r w:rsidRPr="008C07AA">
        <w:rPr>
          <w:rFonts w:ascii="Times New Roman" w:hAnsi="Times New Roman"/>
          <w:sz w:val="24"/>
          <w:szCs w:val="24"/>
        </w:rPr>
        <w:t>Καρδάμαινας</w:t>
      </w:r>
      <w:proofErr w:type="spellEnd"/>
      <w:r w:rsidRPr="008C07AA">
        <w:rPr>
          <w:rFonts w:ascii="Times New Roman" w:hAnsi="Times New Roman"/>
          <w:sz w:val="24"/>
          <w:szCs w:val="24"/>
        </w:rPr>
        <w:t>, είχαν συνάντηση στο Υπουργείο Υποδομών</w:t>
      </w:r>
      <w:r w:rsidR="00640C75">
        <w:rPr>
          <w:rFonts w:ascii="Times New Roman" w:hAnsi="Times New Roman"/>
          <w:sz w:val="24"/>
          <w:szCs w:val="24"/>
        </w:rPr>
        <w:t xml:space="preserve"> &amp; Μεταφορών</w:t>
      </w:r>
      <w:r w:rsidRPr="008C07AA">
        <w:rPr>
          <w:rFonts w:ascii="Times New Roman" w:hAnsi="Times New Roman"/>
          <w:sz w:val="24"/>
          <w:szCs w:val="24"/>
        </w:rPr>
        <w:t xml:space="preserve">, ο Δήμαρχος Θεοδόσης Νικηταράς και ο Πρόεδρος της ΔΕΥΑΚ Κώστας Ζαχαρός, με τον </w:t>
      </w:r>
      <w:r w:rsidR="00EF40A0">
        <w:rPr>
          <w:rFonts w:ascii="Times New Roman" w:hAnsi="Times New Roman"/>
          <w:sz w:val="24"/>
          <w:szCs w:val="24"/>
        </w:rPr>
        <w:t>Γ</w:t>
      </w:r>
      <w:r w:rsidRPr="008C07AA">
        <w:rPr>
          <w:rFonts w:ascii="Times New Roman" w:hAnsi="Times New Roman"/>
          <w:sz w:val="24"/>
          <w:szCs w:val="24"/>
        </w:rPr>
        <w:t>ενικό Γραμματέα Υποδομών Δημήτρ</w:t>
      </w:r>
      <w:r w:rsidR="000A1BFB">
        <w:rPr>
          <w:rFonts w:ascii="Times New Roman" w:hAnsi="Times New Roman"/>
          <w:sz w:val="24"/>
          <w:szCs w:val="24"/>
        </w:rPr>
        <w:t>ιο</w:t>
      </w:r>
      <w:r w:rsidRPr="008C07AA">
        <w:rPr>
          <w:rFonts w:ascii="Times New Roman" w:hAnsi="Times New Roman"/>
          <w:sz w:val="24"/>
          <w:szCs w:val="24"/>
        </w:rPr>
        <w:t xml:space="preserve"> Α</w:t>
      </w:r>
      <w:proofErr w:type="spellStart"/>
      <w:r w:rsidRPr="008C07AA">
        <w:rPr>
          <w:rFonts w:ascii="Times New Roman" w:hAnsi="Times New Roman"/>
          <w:sz w:val="24"/>
          <w:szCs w:val="24"/>
        </w:rPr>
        <w:t>ναγνώπουλο</w:t>
      </w:r>
      <w:proofErr w:type="spellEnd"/>
      <w:r w:rsidRPr="008C07AA">
        <w:rPr>
          <w:rFonts w:ascii="Times New Roman" w:hAnsi="Times New Roman"/>
          <w:sz w:val="24"/>
          <w:szCs w:val="24"/>
        </w:rPr>
        <w:t xml:space="preserve">. </w:t>
      </w:r>
    </w:p>
    <w:p w14:paraId="0FAA6AE2" w14:textId="0DD390FC" w:rsidR="00994666" w:rsidRDefault="00994666" w:rsidP="00A52F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4666">
        <w:rPr>
          <w:rFonts w:ascii="Times New Roman" w:hAnsi="Times New Roman"/>
          <w:sz w:val="24"/>
          <w:szCs w:val="24"/>
        </w:rPr>
        <w:t>Ο Δήμαρχος Κω και ο Πρόεδρος της ΔΕΥΑΚ θα αναζητήσουν χρηματοδότηση και σε συναρμόδια Υπουργεία, σύμφωνα με την κυβερνητική δέσμευση κατά την επίσκεψη του Πρωθυπουργού Κυριάκου Μητσοτάκη προ τριετίας στην Κω.</w:t>
      </w:r>
    </w:p>
    <w:p w14:paraId="1FEE3E87" w14:textId="0479694E" w:rsidR="00576143" w:rsidRDefault="003535BC" w:rsidP="00C828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Στη συνάντησ</w:t>
      </w:r>
      <w:r w:rsidR="00576143">
        <w:rPr>
          <w:rFonts w:ascii="Times New Roman" w:hAnsi="Times New Roman"/>
          <w:sz w:val="24"/>
          <w:szCs w:val="24"/>
        </w:rPr>
        <w:t>η</w:t>
      </w:r>
      <w:r w:rsidR="00CE2BBD">
        <w:rPr>
          <w:rFonts w:ascii="Times New Roman" w:hAnsi="Times New Roman"/>
          <w:sz w:val="24"/>
          <w:szCs w:val="24"/>
        </w:rPr>
        <w:t xml:space="preserve"> </w:t>
      </w:r>
      <w:r w:rsidR="00585C36">
        <w:rPr>
          <w:rFonts w:ascii="Times New Roman" w:hAnsi="Times New Roman"/>
          <w:sz w:val="24"/>
          <w:szCs w:val="24"/>
        </w:rPr>
        <w:t>με τον Γ.Γ. Υποδομών</w:t>
      </w:r>
      <w:r w:rsidR="008C06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συζητήθηκε η </w:t>
      </w:r>
      <w:r w:rsidR="008C0669">
        <w:rPr>
          <w:rFonts w:ascii="Times New Roman" w:hAnsi="Times New Roman"/>
          <w:sz w:val="24"/>
          <w:szCs w:val="24"/>
        </w:rPr>
        <w:t xml:space="preserve">προοπτική </w:t>
      </w:r>
      <w:r>
        <w:rPr>
          <w:rFonts w:ascii="Times New Roman" w:hAnsi="Times New Roman"/>
          <w:sz w:val="24"/>
          <w:szCs w:val="24"/>
        </w:rPr>
        <w:t>ένταξης σε πρόγραμμα χ</w:t>
      </w:r>
      <w:r w:rsidR="00576143">
        <w:rPr>
          <w:rFonts w:ascii="Times New Roman" w:hAnsi="Times New Roman"/>
          <w:sz w:val="24"/>
          <w:szCs w:val="24"/>
        </w:rPr>
        <w:t>ρηματοδότηση</w:t>
      </w:r>
      <w:r>
        <w:rPr>
          <w:rFonts w:ascii="Times New Roman" w:hAnsi="Times New Roman"/>
          <w:sz w:val="24"/>
          <w:szCs w:val="24"/>
        </w:rPr>
        <w:t>ς</w:t>
      </w:r>
      <w:r w:rsidR="00576143">
        <w:rPr>
          <w:rFonts w:ascii="Times New Roman" w:hAnsi="Times New Roman"/>
          <w:sz w:val="24"/>
          <w:szCs w:val="24"/>
        </w:rPr>
        <w:t xml:space="preserve"> αυτού του απαραίτητου έργου για τις υποδομές υδροδότησης της Κω</w:t>
      </w:r>
      <w:r w:rsidR="00CE2BBD">
        <w:rPr>
          <w:rFonts w:ascii="Times New Roman" w:hAnsi="Times New Roman"/>
          <w:sz w:val="24"/>
          <w:szCs w:val="24"/>
        </w:rPr>
        <w:t>,</w:t>
      </w:r>
      <w:r w:rsidR="00576143">
        <w:rPr>
          <w:rFonts w:ascii="Times New Roman" w:hAnsi="Times New Roman"/>
          <w:sz w:val="24"/>
          <w:szCs w:val="24"/>
        </w:rPr>
        <w:t xml:space="preserve"> </w:t>
      </w:r>
      <w:r w:rsidR="00A10F1A">
        <w:rPr>
          <w:rFonts w:ascii="Times New Roman" w:hAnsi="Times New Roman"/>
          <w:sz w:val="24"/>
          <w:szCs w:val="24"/>
        </w:rPr>
        <w:t xml:space="preserve">με δεδομένο ότι </w:t>
      </w:r>
      <w:r w:rsidR="00576143">
        <w:rPr>
          <w:rFonts w:ascii="Times New Roman" w:hAnsi="Times New Roman"/>
          <w:sz w:val="24"/>
          <w:szCs w:val="24"/>
        </w:rPr>
        <w:t>η σχετική μελέτη</w:t>
      </w:r>
      <w:r w:rsidR="00DB38B0">
        <w:rPr>
          <w:rFonts w:ascii="Times New Roman" w:hAnsi="Times New Roman"/>
          <w:sz w:val="24"/>
          <w:szCs w:val="24"/>
        </w:rPr>
        <w:t>, που χρηματοδοτείται από το Υπουργείο Εσωτερικών,</w:t>
      </w:r>
      <w:r w:rsidR="00C828A2">
        <w:rPr>
          <w:rFonts w:ascii="Times New Roman" w:hAnsi="Times New Roman"/>
          <w:sz w:val="24"/>
          <w:szCs w:val="24"/>
        </w:rPr>
        <w:t xml:space="preserve"> για την κατασκευή και αξιοποίηση του</w:t>
      </w:r>
      <w:r w:rsidR="00C828A2" w:rsidRPr="00C828A2">
        <w:rPr>
          <w:rFonts w:ascii="Times New Roman" w:hAnsi="Times New Roman"/>
          <w:sz w:val="24"/>
          <w:szCs w:val="24"/>
        </w:rPr>
        <w:t xml:space="preserve"> φράγματος </w:t>
      </w:r>
      <w:r w:rsidR="00C828A2">
        <w:rPr>
          <w:rFonts w:ascii="Times New Roman" w:hAnsi="Times New Roman"/>
          <w:sz w:val="24"/>
          <w:szCs w:val="24"/>
        </w:rPr>
        <w:t>«</w:t>
      </w:r>
      <w:r w:rsidR="00C828A2" w:rsidRPr="00C828A2">
        <w:rPr>
          <w:rFonts w:ascii="Times New Roman" w:hAnsi="Times New Roman"/>
          <w:sz w:val="24"/>
          <w:szCs w:val="24"/>
        </w:rPr>
        <w:t>Μία</w:t>
      </w:r>
      <w:r w:rsidR="00C828A2">
        <w:rPr>
          <w:rFonts w:ascii="Times New Roman" w:hAnsi="Times New Roman"/>
          <w:sz w:val="24"/>
          <w:szCs w:val="24"/>
        </w:rPr>
        <w:t xml:space="preserve">» </w:t>
      </w:r>
      <w:r w:rsidR="00040FE9">
        <w:rPr>
          <w:rFonts w:ascii="Times New Roman" w:hAnsi="Times New Roman"/>
          <w:sz w:val="24"/>
          <w:szCs w:val="24"/>
        </w:rPr>
        <w:t>είναι σε εξέλιξη</w:t>
      </w:r>
      <w:r w:rsidR="00C828A2">
        <w:rPr>
          <w:rFonts w:ascii="Times New Roman" w:hAnsi="Times New Roman"/>
          <w:sz w:val="24"/>
          <w:szCs w:val="24"/>
        </w:rPr>
        <w:t xml:space="preserve">. </w:t>
      </w:r>
    </w:p>
    <w:p w14:paraId="055527CA" w14:textId="62E67B9E" w:rsidR="00CE7C05" w:rsidRDefault="00CE2BBD" w:rsidP="00C828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μελέτη θα καταδείξει και τ</w:t>
      </w:r>
      <w:r w:rsidR="00CE7C05">
        <w:rPr>
          <w:rFonts w:ascii="Times New Roman" w:hAnsi="Times New Roman"/>
          <w:sz w:val="24"/>
          <w:szCs w:val="24"/>
        </w:rPr>
        <w:t>ο κόστος</w:t>
      </w:r>
      <w:r w:rsidR="008C06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το οποίο</w:t>
      </w:r>
      <w:r w:rsidR="00CE7C05">
        <w:rPr>
          <w:rFonts w:ascii="Times New Roman" w:hAnsi="Times New Roman"/>
          <w:sz w:val="24"/>
          <w:szCs w:val="24"/>
        </w:rPr>
        <w:t xml:space="preserve"> μπορεί να προσεγγίσει τα 20 εκ. ευρώ. </w:t>
      </w:r>
    </w:p>
    <w:p w14:paraId="3E2A201E" w14:textId="6F7E6681" w:rsidR="00CC32DC" w:rsidRDefault="00CC32DC" w:rsidP="00C828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κατασκευή και λειτουργία αυτού του μεγάλου έργου αποτελεί κεντρικό στόχο της δημοτικής αρχής.</w:t>
      </w:r>
      <w:r w:rsidR="008C0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Στο πλαίσιο τ</w:t>
      </w:r>
      <w:r w:rsidR="008C0669">
        <w:rPr>
          <w:rFonts w:ascii="Times New Roman" w:hAnsi="Times New Roman"/>
          <w:sz w:val="24"/>
          <w:szCs w:val="24"/>
        </w:rPr>
        <w:t xml:space="preserve">ου σχεδιασμού </w:t>
      </w:r>
      <w:r>
        <w:rPr>
          <w:rFonts w:ascii="Times New Roman" w:hAnsi="Times New Roman"/>
          <w:sz w:val="24"/>
          <w:szCs w:val="24"/>
        </w:rPr>
        <w:t>της για σειρά δράσεων</w:t>
      </w:r>
      <w:r w:rsidR="008C06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που προστατεύουν το περιβάλλον και προσφέρουν επαρκή και ποιοτική υδροδότηση. </w:t>
      </w:r>
    </w:p>
    <w:p w14:paraId="314F37A4" w14:textId="2A3A9886" w:rsidR="00CC32DC" w:rsidRDefault="00CC32DC" w:rsidP="00C828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ίδιο έργο αποτελεί όραμα δεκαετιών για την περιοχή της Δ.Ε. Ηρακλειδών, ώστε να αντιμετωπιστεί οριστικά το πρόβλημα υδροδότησης της περιοχής, εξοικονομώντας υδάτινους πόρους και προστατεύοντας παράλληλα τον </w:t>
      </w:r>
      <w:proofErr w:type="spellStart"/>
      <w:r>
        <w:rPr>
          <w:rFonts w:ascii="Times New Roman" w:hAnsi="Times New Roman"/>
          <w:sz w:val="24"/>
          <w:szCs w:val="24"/>
        </w:rPr>
        <w:t>υδροφορέα</w:t>
      </w:r>
      <w:proofErr w:type="spellEnd"/>
      <w:r>
        <w:rPr>
          <w:rFonts w:ascii="Times New Roman" w:hAnsi="Times New Roman"/>
          <w:sz w:val="24"/>
          <w:szCs w:val="24"/>
        </w:rPr>
        <w:t xml:space="preserve"> του νησιού μας.</w:t>
      </w:r>
    </w:p>
    <w:p w14:paraId="5C23AEEB" w14:textId="4F0211BF" w:rsidR="00C828A2" w:rsidRDefault="0065331F" w:rsidP="006533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ωφέλιμη χωρητικότητα του ταμιευτήρα «Μία» υπολογίζεται να ανέλθει σε </w:t>
      </w:r>
      <w:r w:rsidRPr="0065331F">
        <w:rPr>
          <w:rFonts w:ascii="Times New Roman" w:hAnsi="Times New Roman"/>
          <w:sz w:val="24"/>
          <w:szCs w:val="24"/>
        </w:rPr>
        <w:t>1.205.000μ3</w:t>
      </w:r>
      <w:r w:rsidR="00CC32DC">
        <w:rPr>
          <w:rFonts w:ascii="Times New Roman" w:hAnsi="Times New Roman"/>
          <w:sz w:val="24"/>
          <w:szCs w:val="24"/>
        </w:rPr>
        <w:t xml:space="preserve"> </w:t>
      </w:r>
      <w:r w:rsidR="006863D3">
        <w:rPr>
          <w:rFonts w:ascii="Times New Roman" w:hAnsi="Times New Roman"/>
          <w:sz w:val="24"/>
          <w:szCs w:val="24"/>
        </w:rPr>
        <w:t xml:space="preserve">ενώ συνοδεύεται από έργα αξιοποίησης του νερού όπως, </w:t>
      </w:r>
      <w:proofErr w:type="spellStart"/>
      <w:r w:rsidR="006863D3">
        <w:rPr>
          <w:rFonts w:ascii="Times New Roman" w:hAnsi="Times New Roman"/>
          <w:sz w:val="24"/>
          <w:szCs w:val="24"/>
        </w:rPr>
        <w:t>δ</w:t>
      </w:r>
      <w:r w:rsidRPr="0065331F">
        <w:rPr>
          <w:rFonts w:ascii="Times New Roman" w:hAnsi="Times New Roman"/>
          <w:sz w:val="24"/>
          <w:szCs w:val="24"/>
        </w:rPr>
        <w:t>ιϋλιστήριο</w:t>
      </w:r>
      <w:proofErr w:type="spellEnd"/>
      <w:r w:rsidRPr="0065331F">
        <w:rPr>
          <w:rFonts w:ascii="Times New Roman" w:hAnsi="Times New Roman"/>
          <w:sz w:val="24"/>
          <w:szCs w:val="24"/>
        </w:rPr>
        <w:t xml:space="preserve"> 4000μ3/</w:t>
      </w:r>
      <w:proofErr w:type="spellStart"/>
      <w:r w:rsidRPr="0065331F">
        <w:rPr>
          <w:rFonts w:ascii="Times New Roman" w:hAnsi="Times New Roman"/>
          <w:sz w:val="24"/>
          <w:szCs w:val="24"/>
        </w:rPr>
        <w:t>ημ</w:t>
      </w:r>
      <w:proofErr w:type="spellEnd"/>
      <w:r w:rsidR="006863D3">
        <w:rPr>
          <w:rFonts w:ascii="Times New Roman" w:hAnsi="Times New Roman"/>
          <w:sz w:val="24"/>
          <w:szCs w:val="24"/>
        </w:rPr>
        <w:t>, α</w:t>
      </w:r>
      <w:r w:rsidRPr="0065331F">
        <w:rPr>
          <w:rFonts w:ascii="Times New Roman" w:hAnsi="Times New Roman"/>
          <w:sz w:val="24"/>
          <w:szCs w:val="24"/>
        </w:rPr>
        <w:t xml:space="preserve">ντλιοστάσιο </w:t>
      </w:r>
      <w:r w:rsidR="008C0669">
        <w:rPr>
          <w:rFonts w:ascii="Times New Roman" w:hAnsi="Times New Roman"/>
          <w:sz w:val="24"/>
          <w:szCs w:val="24"/>
        </w:rPr>
        <w:t xml:space="preserve">και </w:t>
      </w:r>
      <w:r w:rsidR="006863D3">
        <w:rPr>
          <w:rFonts w:ascii="Times New Roman" w:hAnsi="Times New Roman"/>
          <w:sz w:val="24"/>
          <w:szCs w:val="24"/>
        </w:rPr>
        <w:t>δ</w:t>
      </w:r>
      <w:r w:rsidRPr="0065331F">
        <w:rPr>
          <w:rFonts w:ascii="Times New Roman" w:hAnsi="Times New Roman"/>
          <w:sz w:val="24"/>
          <w:szCs w:val="24"/>
        </w:rPr>
        <w:t xml:space="preserve">εξαμενή αποθήκευσης </w:t>
      </w:r>
      <w:proofErr w:type="spellStart"/>
      <w:r w:rsidRPr="0065331F">
        <w:rPr>
          <w:rFonts w:ascii="Times New Roman" w:hAnsi="Times New Roman"/>
          <w:sz w:val="24"/>
          <w:szCs w:val="24"/>
        </w:rPr>
        <w:t>διϋλισμένου</w:t>
      </w:r>
      <w:proofErr w:type="spellEnd"/>
      <w:r w:rsidRPr="0065331F">
        <w:rPr>
          <w:rFonts w:ascii="Times New Roman" w:hAnsi="Times New Roman"/>
          <w:sz w:val="24"/>
          <w:szCs w:val="24"/>
        </w:rPr>
        <w:t xml:space="preserve"> νερού</w:t>
      </w:r>
      <w:r w:rsidR="006863D3">
        <w:rPr>
          <w:rFonts w:ascii="Times New Roman" w:hAnsi="Times New Roman"/>
          <w:sz w:val="24"/>
          <w:szCs w:val="24"/>
        </w:rPr>
        <w:t xml:space="preserve"> </w:t>
      </w:r>
      <w:r w:rsidR="008C0669">
        <w:rPr>
          <w:rFonts w:ascii="Times New Roman" w:hAnsi="Times New Roman"/>
          <w:sz w:val="24"/>
          <w:szCs w:val="24"/>
        </w:rPr>
        <w:t xml:space="preserve">αλλά </w:t>
      </w:r>
      <w:r w:rsidR="006863D3">
        <w:rPr>
          <w:rFonts w:ascii="Times New Roman" w:hAnsi="Times New Roman"/>
          <w:sz w:val="24"/>
          <w:szCs w:val="24"/>
        </w:rPr>
        <w:t xml:space="preserve">και τοποθέτηση αγωγών </w:t>
      </w:r>
      <w:r w:rsidRPr="0065331F">
        <w:rPr>
          <w:rFonts w:ascii="Times New Roman" w:hAnsi="Times New Roman"/>
          <w:sz w:val="24"/>
          <w:szCs w:val="24"/>
        </w:rPr>
        <w:t xml:space="preserve">μέχρι τη δεξαμενή </w:t>
      </w:r>
      <w:proofErr w:type="spellStart"/>
      <w:r w:rsidRPr="0065331F">
        <w:rPr>
          <w:rFonts w:ascii="Times New Roman" w:hAnsi="Times New Roman"/>
          <w:sz w:val="24"/>
          <w:szCs w:val="24"/>
        </w:rPr>
        <w:t>Καρδάμαινας</w:t>
      </w:r>
      <w:proofErr w:type="spellEnd"/>
      <w:r w:rsidR="006863D3">
        <w:rPr>
          <w:rFonts w:ascii="Times New Roman" w:hAnsi="Times New Roman"/>
          <w:sz w:val="24"/>
          <w:szCs w:val="24"/>
        </w:rPr>
        <w:t xml:space="preserve">. </w:t>
      </w:r>
    </w:p>
    <w:p w14:paraId="6AEEDD43" w14:textId="688E9764" w:rsidR="00FC48FC" w:rsidRPr="00F834AA" w:rsidRDefault="00287BCD" w:rsidP="00B32D4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F834AA">
        <w:rPr>
          <w:rFonts w:cs="Arial"/>
          <w:sz w:val="24"/>
          <w:szCs w:val="24"/>
        </w:rPr>
        <w:t>Γραφείο Τύπου</w:t>
      </w:r>
      <w:r w:rsidR="00B32D46" w:rsidRPr="00F834AA">
        <w:rPr>
          <w:rFonts w:cs="Arial"/>
          <w:sz w:val="24"/>
          <w:szCs w:val="24"/>
        </w:rPr>
        <w:t xml:space="preserve"> </w:t>
      </w:r>
    </w:p>
    <w:sectPr w:rsidR="00FC48FC" w:rsidRPr="00F834AA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4859" w14:textId="77777777" w:rsidR="00DA2A92" w:rsidRDefault="00DA2A92" w:rsidP="005229B1">
      <w:pPr>
        <w:spacing w:after="0" w:line="240" w:lineRule="auto"/>
      </w:pPr>
      <w:r>
        <w:separator/>
      </w:r>
    </w:p>
  </w:endnote>
  <w:endnote w:type="continuationSeparator" w:id="0">
    <w:p w14:paraId="0B507323" w14:textId="77777777" w:rsidR="00DA2A92" w:rsidRDefault="00DA2A92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ECB5" w14:textId="77777777" w:rsidR="00DA2A92" w:rsidRDefault="00DA2A92" w:rsidP="005229B1">
      <w:pPr>
        <w:spacing w:after="0" w:line="240" w:lineRule="auto"/>
      </w:pPr>
      <w:r>
        <w:separator/>
      </w:r>
    </w:p>
  </w:footnote>
  <w:footnote w:type="continuationSeparator" w:id="0">
    <w:p w14:paraId="209DADCF" w14:textId="77777777" w:rsidR="00DA2A92" w:rsidRDefault="00DA2A92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0FE9"/>
    <w:rsid w:val="00042F06"/>
    <w:rsid w:val="00044F4D"/>
    <w:rsid w:val="00057234"/>
    <w:rsid w:val="0009156A"/>
    <w:rsid w:val="000A1BFB"/>
    <w:rsid w:val="000A2E2A"/>
    <w:rsid w:val="000B2B8D"/>
    <w:rsid w:val="000B73C5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C5A18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2E95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535BC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63229"/>
    <w:rsid w:val="005715A8"/>
    <w:rsid w:val="00574006"/>
    <w:rsid w:val="00576143"/>
    <w:rsid w:val="00585C36"/>
    <w:rsid w:val="005966BC"/>
    <w:rsid w:val="005E06C2"/>
    <w:rsid w:val="0060543D"/>
    <w:rsid w:val="00613D82"/>
    <w:rsid w:val="00640C75"/>
    <w:rsid w:val="0065331F"/>
    <w:rsid w:val="00680134"/>
    <w:rsid w:val="006852EA"/>
    <w:rsid w:val="006863D3"/>
    <w:rsid w:val="006901C0"/>
    <w:rsid w:val="006934AB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14E09"/>
    <w:rsid w:val="008278B3"/>
    <w:rsid w:val="00840BF1"/>
    <w:rsid w:val="008549F8"/>
    <w:rsid w:val="008671B7"/>
    <w:rsid w:val="00871CCB"/>
    <w:rsid w:val="008734BE"/>
    <w:rsid w:val="00875215"/>
    <w:rsid w:val="008858DD"/>
    <w:rsid w:val="008A6E9C"/>
    <w:rsid w:val="008B235A"/>
    <w:rsid w:val="008C03BD"/>
    <w:rsid w:val="008C0669"/>
    <w:rsid w:val="008C07AA"/>
    <w:rsid w:val="008C2F25"/>
    <w:rsid w:val="0090068F"/>
    <w:rsid w:val="00914A99"/>
    <w:rsid w:val="009356F9"/>
    <w:rsid w:val="00956B6A"/>
    <w:rsid w:val="0097570D"/>
    <w:rsid w:val="009843FE"/>
    <w:rsid w:val="00994666"/>
    <w:rsid w:val="009B7723"/>
    <w:rsid w:val="009D08BD"/>
    <w:rsid w:val="00A0215F"/>
    <w:rsid w:val="00A10F1A"/>
    <w:rsid w:val="00A2551F"/>
    <w:rsid w:val="00A2694F"/>
    <w:rsid w:val="00A2737F"/>
    <w:rsid w:val="00A36608"/>
    <w:rsid w:val="00A40E80"/>
    <w:rsid w:val="00A51098"/>
    <w:rsid w:val="00A52FF7"/>
    <w:rsid w:val="00A55C5B"/>
    <w:rsid w:val="00A607D0"/>
    <w:rsid w:val="00A71023"/>
    <w:rsid w:val="00AB4C50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55819"/>
    <w:rsid w:val="00C75748"/>
    <w:rsid w:val="00C8152C"/>
    <w:rsid w:val="00C828A2"/>
    <w:rsid w:val="00C83DC2"/>
    <w:rsid w:val="00CA242E"/>
    <w:rsid w:val="00CA4D0E"/>
    <w:rsid w:val="00CC32DC"/>
    <w:rsid w:val="00CE1A6B"/>
    <w:rsid w:val="00CE2BBD"/>
    <w:rsid w:val="00CE39CC"/>
    <w:rsid w:val="00CE7C05"/>
    <w:rsid w:val="00D21CB4"/>
    <w:rsid w:val="00D222BF"/>
    <w:rsid w:val="00D25A75"/>
    <w:rsid w:val="00D44586"/>
    <w:rsid w:val="00D904FD"/>
    <w:rsid w:val="00D931FD"/>
    <w:rsid w:val="00DA2A92"/>
    <w:rsid w:val="00DA2D98"/>
    <w:rsid w:val="00DA3935"/>
    <w:rsid w:val="00DA5D72"/>
    <w:rsid w:val="00DB38B0"/>
    <w:rsid w:val="00DC42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EF40A0"/>
    <w:rsid w:val="00F026D5"/>
    <w:rsid w:val="00F044E2"/>
    <w:rsid w:val="00F05574"/>
    <w:rsid w:val="00F130A1"/>
    <w:rsid w:val="00F37E5A"/>
    <w:rsid w:val="00F51683"/>
    <w:rsid w:val="00F802DF"/>
    <w:rsid w:val="00F834AA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133</cp:revision>
  <cp:lastPrinted>2020-07-28T11:36:00Z</cp:lastPrinted>
  <dcterms:created xsi:type="dcterms:W3CDTF">2025-06-04T07:20:00Z</dcterms:created>
  <dcterms:modified xsi:type="dcterms:W3CDTF">2025-06-04T09:35:00Z</dcterms:modified>
</cp:coreProperties>
</file>