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2B32CC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2B32CC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2B32CC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2B32CC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F3BE18B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2B32CC">
        <w:rPr>
          <w:rFonts w:asciiTheme="minorHAnsi" w:hAnsiTheme="minorHAnsi"/>
          <w:sz w:val="24"/>
          <w:szCs w:val="24"/>
        </w:rPr>
        <w:t xml:space="preserve">26-5-2025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E73AA5" w14:textId="48E1C310" w:rsidR="000079EC" w:rsidRPr="000079EC" w:rsidRDefault="000079EC" w:rsidP="000079E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9EC">
        <w:rPr>
          <w:rFonts w:ascii="Times New Roman" w:hAnsi="Times New Roman"/>
          <w:b/>
          <w:bCs/>
          <w:sz w:val="24"/>
          <w:szCs w:val="24"/>
        </w:rPr>
        <w:t>Δεν πετάμε κοινά απορρίμματα στους μπλε κάδους ανακύκλωσης</w:t>
      </w:r>
    </w:p>
    <w:p w14:paraId="62CF883F" w14:textId="18051B86" w:rsidR="00AD1BC2" w:rsidRPr="000079EC" w:rsidRDefault="000079EC" w:rsidP="000079E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9EC">
        <w:rPr>
          <w:rFonts w:ascii="Times New Roman" w:hAnsi="Times New Roman"/>
          <w:b/>
          <w:bCs/>
          <w:sz w:val="24"/>
          <w:szCs w:val="24"/>
        </w:rPr>
        <w:t>Ευθύνη όλων η καθαριότητα του τόπου μας</w:t>
      </w:r>
    </w:p>
    <w:p w14:paraId="7A71D69E" w14:textId="77777777" w:rsidR="00337FA0" w:rsidRDefault="00337FA0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BC13EB" w14:textId="48A311A6" w:rsidR="004F3A8B" w:rsidRDefault="002B32CC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Να</w:t>
      </w:r>
      <w:r w:rsidR="004F3A8B">
        <w:rPr>
          <w:rFonts w:ascii="Times New Roman" w:hAnsi="Times New Roman"/>
          <w:sz w:val="24"/>
          <w:szCs w:val="24"/>
        </w:rPr>
        <w:t xml:space="preserve"> προστατεύουν τη διαδικασία ανακύκλωσης</w:t>
      </w:r>
      <w:r w:rsidR="00B13204">
        <w:rPr>
          <w:rFonts w:ascii="Times New Roman" w:hAnsi="Times New Roman"/>
          <w:sz w:val="24"/>
          <w:szCs w:val="24"/>
        </w:rPr>
        <w:t xml:space="preserve"> που λειτουργεί στο νησί μας</w:t>
      </w:r>
      <w:r w:rsidR="00705F0B">
        <w:rPr>
          <w:rFonts w:ascii="Times New Roman" w:hAnsi="Times New Roman"/>
          <w:sz w:val="24"/>
          <w:szCs w:val="24"/>
        </w:rPr>
        <w:t>,</w:t>
      </w:r>
      <w:r w:rsidR="004F3A8B">
        <w:rPr>
          <w:rFonts w:ascii="Times New Roman" w:hAnsi="Times New Roman"/>
          <w:sz w:val="24"/>
          <w:szCs w:val="24"/>
        </w:rPr>
        <w:t xml:space="preserve"> ρίχνοντας στους μπλε κάδους </w:t>
      </w:r>
      <w:r w:rsidR="004F3A8B" w:rsidRPr="003C3F9C">
        <w:rPr>
          <w:rFonts w:ascii="Times New Roman" w:hAnsi="Times New Roman"/>
          <w:b/>
          <w:bCs/>
          <w:sz w:val="24"/>
          <w:szCs w:val="24"/>
        </w:rPr>
        <w:t>μόνο τα υλικά που επιτρέπονται</w:t>
      </w:r>
      <w:r w:rsidR="00405A38">
        <w:rPr>
          <w:rFonts w:ascii="Times New Roman" w:hAnsi="Times New Roman"/>
          <w:sz w:val="24"/>
          <w:szCs w:val="24"/>
        </w:rPr>
        <w:t xml:space="preserve"> </w:t>
      </w:r>
      <w:r w:rsidR="003400CA">
        <w:rPr>
          <w:rFonts w:ascii="Times New Roman" w:hAnsi="Times New Roman"/>
          <w:sz w:val="24"/>
          <w:szCs w:val="24"/>
        </w:rPr>
        <w:t xml:space="preserve">καθαρισμένα από υπολείμματα </w:t>
      </w:r>
      <w:r w:rsidR="00405A38">
        <w:rPr>
          <w:rFonts w:ascii="Times New Roman" w:hAnsi="Times New Roman"/>
          <w:sz w:val="24"/>
          <w:szCs w:val="24"/>
        </w:rPr>
        <w:t xml:space="preserve">(πλαστικές, χάρτινες, αλουμινένιες και </w:t>
      </w:r>
      <w:proofErr w:type="spellStart"/>
      <w:r w:rsidR="00405A38">
        <w:rPr>
          <w:rFonts w:ascii="Times New Roman" w:hAnsi="Times New Roman"/>
          <w:sz w:val="24"/>
          <w:szCs w:val="24"/>
        </w:rPr>
        <w:t>λευκοσιδηρές</w:t>
      </w:r>
      <w:proofErr w:type="spellEnd"/>
      <w:r w:rsidR="00405A38">
        <w:rPr>
          <w:rFonts w:ascii="Times New Roman" w:hAnsi="Times New Roman"/>
          <w:sz w:val="24"/>
          <w:szCs w:val="24"/>
        </w:rPr>
        <w:t xml:space="preserve"> συσκευασίες)</w:t>
      </w:r>
      <w:r w:rsidR="004F3A8B">
        <w:rPr>
          <w:rFonts w:ascii="Times New Roman" w:hAnsi="Times New Roman"/>
          <w:sz w:val="24"/>
          <w:szCs w:val="24"/>
        </w:rPr>
        <w:t xml:space="preserve"> </w:t>
      </w:r>
      <w:r w:rsidR="004F3A8B" w:rsidRPr="003C3F9C">
        <w:rPr>
          <w:rFonts w:ascii="Times New Roman" w:hAnsi="Times New Roman"/>
          <w:b/>
          <w:bCs/>
          <w:sz w:val="24"/>
          <w:szCs w:val="24"/>
        </w:rPr>
        <w:t>και όχι οικιακά ή άλλα απορρίμματα</w:t>
      </w:r>
      <w:r w:rsidR="00705F0B">
        <w:rPr>
          <w:rFonts w:ascii="Times New Roman" w:hAnsi="Times New Roman"/>
          <w:sz w:val="24"/>
          <w:szCs w:val="24"/>
        </w:rPr>
        <w:t>,</w:t>
      </w:r>
      <w:r w:rsidR="004F3A8B">
        <w:rPr>
          <w:rFonts w:ascii="Times New Roman" w:hAnsi="Times New Roman"/>
          <w:sz w:val="24"/>
          <w:szCs w:val="24"/>
        </w:rPr>
        <w:t xml:space="preserve"> καλεί τους πολίτες η </w:t>
      </w:r>
      <w:r w:rsidR="004F3A8B" w:rsidRPr="004F3A8B">
        <w:rPr>
          <w:rFonts w:ascii="Times New Roman" w:hAnsi="Times New Roman"/>
          <w:sz w:val="24"/>
          <w:szCs w:val="24"/>
        </w:rPr>
        <w:t>Διεύθυνση Περιβάλλοντος Δήμου Κω</w:t>
      </w:r>
      <w:r w:rsidR="004F3A8B">
        <w:rPr>
          <w:rFonts w:ascii="Times New Roman" w:hAnsi="Times New Roman"/>
          <w:sz w:val="24"/>
          <w:szCs w:val="24"/>
        </w:rPr>
        <w:t>.</w:t>
      </w:r>
      <w:r w:rsidR="00156CA9">
        <w:rPr>
          <w:rFonts w:ascii="Times New Roman" w:hAnsi="Times New Roman"/>
          <w:sz w:val="24"/>
          <w:szCs w:val="24"/>
        </w:rPr>
        <w:t xml:space="preserve"> </w:t>
      </w:r>
    </w:p>
    <w:p w14:paraId="5B9E9E2F" w14:textId="58E264B0" w:rsidR="001F1F6A" w:rsidRDefault="006D000B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απόρριψη στους μπλε κάδους</w:t>
      </w:r>
      <w:r w:rsidR="001F1F6A">
        <w:rPr>
          <w:rFonts w:ascii="Times New Roman" w:hAnsi="Times New Roman"/>
          <w:sz w:val="24"/>
          <w:szCs w:val="24"/>
        </w:rPr>
        <w:t xml:space="preserve"> </w:t>
      </w:r>
      <w:r w:rsidR="00405A38">
        <w:rPr>
          <w:rFonts w:ascii="Times New Roman" w:hAnsi="Times New Roman"/>
          <w:sz w:val="24"/>
          <w:szCs w:val="24"/>
        </w:rPr>
        <w:t>λάθος απορριμμάτων,</w:t>
      </w:r>
      <w:r>
        <w:rPr>
          <w:rFonts w:ascii="Times New Roman" w:hAnsi="Times New Roman"/>
          <w:sz w:val="24"/>
          <w:szCs w:val="24"/>
        </w:rPr>
        <w:t xml:space="preserve"> που δεν </w:t>
      </w:r>
      <w:r w:rsidR="00B80253">
        <w:rPr>
          <w:rFonts w:ascii="Times New Roman" w:hAnsi="Times New Roman"/>
          <w:sz w:val="24"/>
          <w:szCs w:val="24"/>
        </w:rPr>
        <w:t>ανακυκλώνονται</w:t>
      </w:r>
      <w:r w:rsidR="001F1F6A">
        <w:rPr>
          <w:rFonts w:ascii="Times New Roman" w:hAnsi="Times New Roman"/>
          <w:sz w:val="24"/>
          <w:szCs w:val="24"/>
        </w:rPr>
        <w:t>:</w:t>
      </w:r>
    </w:p>
    <w:p w14:paraId="1FC60C66" w14:textId="0B85BC30" w:rsidR="00E05D09" w:rsidRDefault="001F1F6A" w:rsidP="000079E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F9C">
        <w:rPr>
          <w:rFonts w:ascii="Times New Roman" w:hAnsi="Times New Roman"/>
          <w:b/>
          <w:bCs/>
          <w:sz w:val="24"/>
          <w:szCs w:val="24"/>
        </w:rPr>
        <w:t>Δ</w:t>
      </w:r>
      <w:r w:rsidR="00B80253" w:rsidRPr="003C3F9C">
        <w:rPr>
          <w:rFonts w:ascii="Times New Roman" w:hAnsi="Times New Roman"/>
          <w:b/>
          <w:bCs/>
          <w:sz w:val="24"/>
          <w:szCs w:val="24"/>
        </w:rPr>
        <w:t>υσχεραίνει τη λειτουργία του</w:t>
      </w:r>
      <w:r w:rsidR="003C3F9C" w:rsidRPr="003C3F9C">
        <w:rPr>
          <w:rFonts w:ascii="Times New Roman" w:hAnsi="Times New Roman"/>
          <w:b/>
          <w:bCs/>
          <w:sz w:val="24"/>
          <w:szCs w:val="24"/>
        </w:rPr>
        <w:t xml:space="preserve"> ΚΔΑΥ</w:t>
      </w:r>
      <w:r w:rsidR="00B80253" w:rsidRPr="00E05D09">
        <w:rPr>
          <w:rFonts w:ascii="Times New Roman" w:hAnsi="Times New Roman"/>
          <w:sz w:val="24"/>
          <w:szCs w:val="24"/>
        </w:rPr>
        <w:t xml:space="preserve"> </w:t>
      </w:r>
      <w:r w:rsidR="003C3F9C">
        <w:rPr>
          <w:rFonts w:ascii="Times New Roman" w:hAnsi="Times New Roman"/>
          <w:sz w:val="24"/>
          <w:szCs w:val="24"/>
        </w:rPr>
        <w:t>(</w:t>
      </w:r>
      <w:r w:rsidR="00266C50" w:rsidRPr="00E05D09">
        <w:rPr>
          <w:rFonts w:ascii="Times New Roman" w:hAnsi="Times New Roman"/>
          <w:sz w:val="24"/>
          <w:szCs w:val="24"/>
        </w:rPr>
        <w:t xml:space="preserve">Κέντρο Διαλογής Ανακυκλώσιμων </w:t>
      </w:r>
      <w:r w:rsidR="00615A65" w:rsidRPr="00E05D09">
        <w:rPr>
          <w:rFonts w:ascii="Times New Roman" w:hAnsi="Times New Roman"/>
          <w:sz w:val="24"/>
          <w:szCs w:val="24"/>
        </w:rPr>
        <w:t>Υ</w:t>
      </w:r>
      <w:r w:rsidR="00266C50" w:rsidRPr="00E05D09">
        <w:rPr>
          <w:rFonts w:ascii="Times New Roman" w:hAnsi="Times New Roman"/>
          <w:sz w:val="24"/>
          <w:szCs w:val="24"/>
        </w:rPr>
        <w:t>λικών</w:t>
      </w:r>
      <w:r w:rsidR="003C3F9C">
        <w:rPr>
          <w:rFonts w:ascii="Times New Roman" w:hAnsi="Times New Roman"/>
          <w:sz w:val="24"/>
          <w:szCs w:val="24"/>
        </w:rPr>
        <w:t xml:space="preserve">, </w:t>
      </w:r>
      <w:r w:rsidR="00E05D09" w:rsidRPr="00E05D09">
        <w:rPr>
          <w:rFonts w:ascii="Times New Roman" w:hAnsi="Times New Roman"/>
          <w:sz w:val="24"/>
          <w:szCs w:val="24"/>
        </w:rPr>
        <w:t>που βρίσκεται δίπλα στις εγκαταστάσεις του ΧΥΤΑ</w:t>
      </w:r>
      <w:r w:rsidR="00266C50" w:rsidRPr="00E05D09">
        <w:rPr>
          <w:rFonts w:ascii="Times New Roman" w:hAnsi="Times New Roman"/>
          <w:sz w:val="24"/>
          <w:szCs w:val="24"/>
        </w:rPr>
        <w:t xml:space="preserve">) </w:t>
      </w:r>
      <w:r w:rsidR="00B80253" w:rsidRPr="00E05D09">
        <w:rPr>
          <w:rFonts w:ascii="Times New Roman" w:hAnsi="Times New Roman"/>
          <w:sz w:val="24"/>
          <w:szCs w:val="24"/>
        </w:rPr>
        <w:t>όπ</w:t>
      </w:r>
      <w:r w:rsidR="00266C50" w:rsidRPr="00E05D09">
        <w:rPr>
          <w:rFonts w:ascii="Times New Roman" w:hAnsi="Times New Roman"/>
          <w:sz w:val="24"/>
          <w:szCs w:val="24"/>
        </w:rPr>
        <w:t>ο</w:t>
      </w:r>
      <w:r w:rsidR="00B80253" w:rsidRPr="00E05D09">
        <w:rPr>
          <w:rFonts w:ascii="Times New Roman" w:hAnsi="Times New Roman"/>
          <w:sz w:val="24"/>
          <w:szCs w:val="24"/>
        </w:rPr>
        <w:t>υ οδηγούνται τα ανακυκλώσιμα υλικά.</w:t>
      </w:r>
    </w:p>
    <w:p w14:paraId="41033421" w14:textId="77777777" w:rsidR="00E05D09" w:rsidRDefault="00B80253" w:rsidP="000079E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F9C">
        <w:rPr>
          <w:rFonts w:ascii="Times New Roman" w:hAnsi="Times New Roman"/>
          <w:b/>
          <w:bCs/>
          <w:sz w:val="24"/>
          <w:szCs w:val="24"/>
        </w:rPr>
        <w:t>Δ</w:t>
      </w:r>
      <w:r w:rsidR="006D000B" w:rsidRPr="003C3F9C">
        <w:rPr>
          <w:rFonts w:ascii="Times New Roman" w:hAnsi="Times New Roman"/>
          <w:b/>
          <w:bCs/>
          <w:sz w:val="24"/>
          <w:szCs w:val="24"/>
        </w:rPr>
        <w:t xml:space="preserve">υσκολεύει το έργο της </w:t>
      </w:r>
      <w:r w:rsidRPr="003C3F9C">
        <w:rPr>
          <w:rFonts w:ascii="Times New Roman" w:hAnsi="Times New Roman"/>
          <w:b/>
          <w:bCs/>
          <w:sz w:val="24"/>
          <w:szCs w:val="24"/>
        </w:rPr>
        <w:t>Υ</w:t>
      </w:r>
      <w:r w:rsidR="006D000B" w:rsidRPr="003C3F9C">
        <w:rPr>
          <w:rFonts w:ascii="Times New Roman" w:hAnsi="Times New Roman"/>
          <w:b/>
          <w:bCs/>
          <w:sz w:val="24"/>
          <w:szCs w:val="24"/>
        </w:rPr>
        <w:t>πηρεσίας</w:t>
      </w:r>
      <w:r w:rsidRPr="003C3F9C">
        <w:rPr>
          <w:rFonts w:ascii="Times New Roman" w:hAnsi="Times New Roman"/>
          <w:b/>
          <w:bCs/>
          <w:sz w:val="24"/>
          <w:szCs w:val="24"/>
        </w:rPr>
        <w:t xml:space="preserve"> Καθαριότητας</w:t>
      </w:r>
      <w:r w:rsidR="00E05D09">
        <w:rPr>
          <w:rFonts w:ascii="Times New Roman" w:hAnsi="Times New Roman"/>
          <w:sz w:val="24"/>
          <w:szCs w:val="24"/>
        </w:rPr>
        <w:t>,</w:t>
      </w:r>
      <w:r w:rsidRPr="00E05D09">
        <w:rPr>
          <w:rFonts w:ascii="Times New Roman" w:hAnsi="Times New Roman"/>
          <w:sz w:val="24"/>
          <w:szCs w:val="24"/>
        </w:rPr>
        <w:t xml:space="preserve"> και </w:t>
      </w:r>
    </w:p>
    <w:p w14:paraId="7617097C" w14:textId="735A9C20" w:rsidR="00705F0B" w:rsidRDefault="00E05D09" w:rsidP="000079E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F9C">
        <w:rPr>
          <w:rFonts w:ascii="Times New Roman" w:hAnsi="Times New Roman"/>
          <w:b/>
          <w:bCs/>
          <w:sz w:val="24"/>
          <w:szCs w:val="24"/>
        </w:rPr>
        <w:t>Α</w:t>
      </w:r>
      <w:r w:rsidR="00B80253" w:rsidRPr="003C3F9C">
        <w:rPr>
          <w:rFonts w:ascii="Times New Roman" w:hAnsi="Times New Roman"/>
          <w:b/>
          <w:bCs/>
          <w:sz w:val="24"/>
          <w:szCs w:val="24"/>
        </w:rPr>
        <w:t>υξάνει το κόστος για το Δήμο Κω</w:t>
      </w:r>
      <w:r w:rsidRPr="003C3F9C">
        <w:rPr>
          <w:rFonts w:ascii="Times New Roman" w:hAnsi="Times New Roman"/>
          <w:b/>
          <w:bCs/>
          <w:sz w:val="24"/>
          <w:szCs w:val="24"/>
        </w:rPr>
        <w:t>,</w:t>
      </w:r>
      <w:r w:rsidR="00B80253" w:rsidRPr="003C3F9C">
        <w:rPr>
          <w:rFonts w:ascii="Times New Roman" w:hAnsi="Times New Roman"/>
          <w:b/>
          <w:bCs/>
          <w:sz w:val="24"/>
          <w:szCs w:val="24"/>
        </w:rPr>
        <w:t xml:space="preserve"> δηλαδή για όλους τους πολίτες και επιχειρήσεις του νησιού που πληρώνουν τέλη καθαριότητας</w:t>
      </w:r>
      <w:r w:rsidR="00B80253" w:rsidRPr="00E05D09">
        <w:rPr>
          <w:rFonts w:ascii="Times New Roman" w:hAnsi="Times New Roman"/>
          <w:sz w:val="24"/>
          <w:szCs w:val="24"/>
        </w:rPr>
        <w:t>, αφού,</w:t>
      </w:r>
      <w:r w:rsidR="002228F9">
        <w:rPr>
          <w:rFonts w:ascii="Times New Roman" w:hAnsi="Times New Roman"/>
          <w:sz w:val="24"/>
          <w:szCs w:val="24"/>
        </w:rPr>
        <w:t xml:space="preserve"> δίχως ανακύκλωση </w:t>
      </w:r>
      <w:r w:rsidR="00B80253" w:rsidRPr="00E05D09">
        <w:rPr>
          <w:rFonts w:ascii="Times New Roman" w:hAnsi="Times New Roman"/>
          <w:sz w:val="24"/>
          <w:szCs w:val="24"/>
        </w:rPr>
        <w:t>οδηγούνται σ</w:t>
      </w:r>
      <w:r>
        <w:rPr>
          <w:rFonts w:ascii="Times New Roman" w:hAnsi="Times New Roman"/>
          <w:sz w:val="24"/>
          <w:szCs w:val="24"/>
        </w:rPr>
        <w:t xml:space="preserve">το ΧΥΤΑ για </w:t>
      </w:r>
      <w:r w:rsidR="00B80253" w:rsidRPr="00E05D09">
        <w:rPr>
          <w:rFonts w:ascii="Times New Roman" w:hAnsi="Times New Roman"/>
          <w:sz w:val="24"/>
          <w:szCs w:val="24"/>
        </w:rPr>
        <w:t xml:space="preserve">ταφή αυξημένες ποσότητες σκουπιδιών. </w:t>
      </w:r>
    </w:p>
    <w:p w14:paraId="6DDF8B50" w14:textId="77777777" w:rsidR="002228F9" w:rsidRDefault="002228F9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B05958" w14:textId="0E60493B" w:rsidR="00EA519A" w:rsidRDefault="00E05D09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Pr="00E05D09">
        <w:rPr>
          <w:rFonts w:ascii="Times New Roman" w:hAnsi="Times New Roman"/>
          <w:sz w:val="24"/>
          <w:szCs w:val="24"/>
        </w:rPr>
        <w:t>Διεύθυνση Περιβάλλοντος Δήμου Κω</w:t>
      </w:r>
      <w:r>
        <w:rPr>
          <w:rFonts w:ascii="Times New Roman" w:hAnsi="Times New Roman"/>
          <w:sz w:val="24"/>
          <w:szCs w:val="24"/>
        </w:rPr>
        <w:t xml:space="preserve"> επισημαίνει ότι</w:t>
      </w:r>
      <w:r w:rsidR="00830F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οι επιχειρήσεις</w:t>
      </w:r>
      <w:r w:rsidR="001C0D48">
        <w:rPr>
          <w:rFonts w:ascii="Times New Roman" w:hAnsi="Times New Roman"/>
          <w:sz w:val="24"/>
          <w:szCs w:val="24"/>
        </w:rPr>
        <w:t xml:space="preserve"> και όλοι οι πολίτες,</w:t>
      </w:r>
      <w:r>
        <w:rPr>
          <w:rFonts w:ascii="Times New Roman" w:hAnsi="Times New Roman"/>
          <w:sz w:val="24"/>
          <w:szCs w:val="24"/>
        </w:rPr>
        <w:t xml:space="preserve"> μπορούμε να συμβάλλουμε στην προστασία του περιβάλλοντος του νησιού μας, αξιοποιώντας </w:t>
      </w:r>
      <w:r w:rsidR="002B32CC">
        <w:rPr>
          <w:rFonts w:ascii="Times New Roman" w:hAnsi="Times New Roman"/>
          <w:sz w:val="24"/>
          <w:szCs w:val="24"/>
        </w:rPr>
        <w:t>τις δυνατότητες ανακύκλωσης υλικών συσκευασίας</w:t>
      </w:r>
      <w:r>
        <w:rPr>
          <w:rFonts w:ascii="Times New Roman" w:hAnsi="Times New Roman"/>
          <w:sz w:val="24"/>
          <w:szCs w:val="24"/>
        </w:rPr>
        <w:t xml:space="preserve"> και μειώνοντας τον όγκο </w:t>
      </w:r>
      <w:r w:rsidR="002B32CC">
        <w:rPr>
          <w:rFonts w:ascii="Times New Roman" w:hAnsi="Times New Roman"/>
          <w:sz w:val="24"/>
          <w:szCs w:val="24"/>
        </w:rPr>
        <w:t xml:space="preserve">των απορριμμάτων που οδηγούνται </w:t>
      </w:r>
      <w:r w:rsidR="00AD1BC2">
        <w:rPr>
          <w:rFonts w:ascii="Times New Roman" w:hAnsi="Times New Roman"/>
          <w:sz w:val="24"/>
          <w:szCs w:val="24"/>
        </w:rPr>
        <w:t>σε</w:t>
      </w:r>
      <w:r w:rsidR="002B32CC">
        <w:rPr>
          <w:rFonts w:ascii="Times New Roman" w:hAnsi="Times New Roman"/>
          <w:sz w:val="24"/>
          <w:szCs w:val="24"/>
        </w:rPr>
        <w:t xml:space="preserve"> ταφή</w:t>
      </w:r>
      <w:r>
        <w:rPr>
          <w:rFonts w:ascii="Times New Roman" w:hAnsi="Times New Roman"/>
          <w:sz w:val="24"/>
          <w:szCs w:val="24"/>
        </w:rPr>
        <w:t>.</w:t>
      </w:r>
    </w:p>
    <w:p w14:paraId="1ECF3DEA" w14:textId="1F9D2CB8" w:rsidR="00830F94" w:rsidRPr="003400CA" w:rsidRDefault="001C0D48" w:rsidP="002228F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400CA">
        <w:rPr>
          <w:rFonts w:ascii="Times New Roman" w:hAnsi="Times New Roman"/>
          <w:b/>
          <w:bCs/>
          <w:sz w:val="24"/>
          <w:szCs w:val="24"/>
          <w:u w:val="single"/>
        </w:rPr>
        <w:t>Τι ρίχνουμε στους μπλε κάδους Ανακύκλωσης</w:t>
      </w:r>
    </w:p>
    <w:p w14:paraId="2529FCA2" w14:textId="4C856E8E" w:rsidR="001C0D48" w:rsidRPr="00AE62FB" w:rsidRDefault="001C0D48" w:rsidP="000D4A0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62FB">
        <w:rPr>
          <w:rFonts w:ascii="Times New Roman" w:hAnsi="Times New Roman"/>
          <w:b/>
          <w:bCs/>
          <w:sz w:val="24"/>
          <w:szCs w:val="24"/>
        </w:rPr>
        <w:t>Πλαστικές συσκευασίες</w:t>
      </w:r>
      <w:r w:rsidR="000D4A01" w:rsidRPr="00AE62FB">
        <w:rPr>
          <w:rFonts w:ascii="Times New Roman" w:hAnsi="Times New Roman"/>
          <w:b/>
          <w:bCs/>
          <w:sz w:val="24"/>
          <w:szCs w:val="24"/>
        </w:rPr>
        <w:t>:</w:t>
      </w:r>
    </w:p>
    <w:p w14:paraId="6ED38FFE" w14:textId="6C990C39" w:rsidR="000D4A01" w:rsidRPr="000D4A01" w:rsidRDefault="000D4A01" w:rsidP="000D4A01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π.χ. μ</w:t>
      </w:r>
      <w:r w:rsidRPr="000D4A01">
        <w:rPr>
          <w:rFonts w:ascii="Times New Roman" w:hAnsi="Times New Roman"/>
          <w:sz w:val="24"/>
          <w:szCs w:val="24"/>
        </w:rPr>
        <w:t>πουκάλια από νερό, αναψυκτικά, πλαστικές συσκευασίες φαγητού, σακούλες, πλαστικά δοχεία από γιαούρτι, βούτυρο, λάδι κ.ά.</w:t>
      </w:r>
    </w:p>
    <w:p w14:paraId="2E8DF75A" w14:textId="7182230C" w:rsidR="000D4A01" w:rsidRPr="00AE62FB" w:rsidRDefault="000D4A01" w:rsidP="000D4A0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62FB">
        <w:rPr>
          <w:rFonts w:ascii="Times New Roman" w:hAnsi="Times New Roman"/>
          <w:b/>
          <w:bCs/>
          <w:sz w:val="24"/>
          <w:szCs w:val="24"/>
        </w:rPr>
        <w:lastRenderedPageBreak/>
        <w:t>Χάρτινες συσκευασίες:</w:t>
      </w:r>
    </w:p>
    <w:p w14:paraId="6B2D17EE" w14:textId="37EF6AAD" w:rsidR="00AA4F9E" w:rsidRPr="00AA4F9E" w:rsidRDefault="00AA4F9E" w:rsidP="00AA4F9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π.χ. από γάλα, χυμούς, πίτσα, </w:t>
      </w:r>
      <w:r w:rsidR="00B61ADA">
        <w:rPr>
          <w:rFonts w:ascii="Times New Roman" w:hAnsi="Times New Roman"/>
          <w:sz w:val="24"/>
          <w:szCs w:val="24"/>
        </w:rPr>
        <w:t xml:space="preserve">καθαρισμένα κουτιά απορρυπαντικών, </w:t>
      </w:r>
      <w:r w:rsidR="00066842">
        <w:rPr>
          <w:rFonts w:ascii="Times New Roman" w:hAnsi="Times New Roman"/>
          <w:sz w:val="24"/>
          <w:szCs w:val="24"/>
        </w:rPr>
        <w:t xml:space="preserve">διπλωμένα </w:t>
      </w:r>
      <w:r>
        <w:rPr>
          <w:rFonts w:ascii="Times New Roman" w:hAnsi="Times New Roman"/>
          <w:sz w:val="24"/>
          <w:szCs w:val="24"/>
        </w:rPr>
        <w:t>χα</w:t>
      </w:r>
      <w:r w:rsidRPr="00AA4F9E">
        <w:rPr>
          <w:rFonts w:ascii="Times New Roman" w:hAnsi="Times New Roman"/>
          <w:sz w:val="24"/>
          <w:szCs w:val="24"/>
        </w:rPr>
        <w:t>ρτ</w:t>
      </w:r>
      <w:r>
        <w:rPr>
          <w:rFonts w:ascii="Times New Roman" w:hAnsi="Times New Roman"/>
          <w:sz w:val="24"/>
          <w:szCs w:val="24"/>
        </w:rPr>
        <w:t xml:space="preserve">οκιβώτια, </w:t>
      </w:r>
      <w:r w:rsidRPr="00AA4F9E">
        <w:rPr>
          <w:rFonts w:ascii="Times New Roman" w:hAnsi="Times New Roman"/>
          <w:sz w:val="24"/>
          <w:szCs w:val="24"/>
        </w:rPr>
        <w:t xml:space="preserve">σακούλες, εφημερίδες, βιβλία, χάρτινες συσκευασίες τροφίμων </w:t>
      </w:r>
      <w:r>
        <w:rPr>
          <w:rFonts w:ascii="Times New Roman" w:hAnsi="Times New Roman"/>
          <w:sz w:val="24"/>
          <w:szCs w:val="24"/>
        </w:rPr>
        <w:t>κ</w:t>
      </w:r>
      <w:r w:rsidRPr="00AA4F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α. </w:t>
      </w:r>
    </w:p>
    <w:p w14:paraId="71FA1B31" w14:textId="06036AC4" w:rsidR="000D4A01" w:rsidRPr="00AE62FB" w:rsidRDefault="000D4A01" w:rsidP="000D4A0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62FB">
        <w:rPr>
          <w:rFonts w:ascii="Times New Roman" w:hAnsi="Times New Roman"/>
          <w:b/>
          <w:bCs/>
          <w:sz w:val="24"/>
          <w:szCs w:val="24"/>
        </w:rPr>
        <w:t xml:space="preserve">Αλουμινένιες και </w:t>
      </w:r>
      <w:proofErr w:type="spellStart"/>
      <w:r w:rsidRPr="00AE62FB">
        <w:rPr>
          <w:rFonts w:ascii="Times New Roman" w:hAnsi="Times New Roman"/>
          <w:b/>
          <w:bCs/>
          <w:sz w:val="24"/>
          <w:szCs w:val="24"/>
        </w:rPr>
        <w:t>λευκοσιδηρές</w:t>
      </w:r>
      <w:proofErr w:type="spellEnd"/>
      <w:r w:rsidRPr="00AE62FB">
        <w:rPr>
          <w:rFonts w:ascii="Times New Roman" w:hAnsi="Times New Roman"/>
          <w:b/>
          <w:bCs/>
          <w:sz w:val="24"/>
          <w:szCs w:val="24"/>
        </w:rPr>
        <w:t xml:space="preserve"> συσκευασίες: </w:t>
      </w:r>
    </w:p>
    <w:p w14:paraId="62417668" w14:textId="2032A9DA" w:rsidR="00AA4F9E" w:rsidRDefault="0027450F" w:rsidP="00AA4F9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π.χ. α</w:t>
      </w:r>
      <w:r w:rsidRPr="0027450F">
        <w:rPr>
          <w:rFonts w:ascii="Times New Roman" w:hAnsi="Times New Roman"/>
          <w:sz w:val="24"/>
          <w:szCs w:val="24"/>
        </w:rPr>
        <w:t>λουμινόχαρτο, κουτάκια</w:t>
      </w:r>
      <w:r>
        <w:rPr>
          <w:rFonts w:ascii="Times New Roman" w:hAnsi="Times New Roman"/>
          <w:sz w:val="24"/>
          <w:szCs w:val="24"/>
        </w:rPr>
        <w:t xml:space="preserve"> από μπύρες,</w:t>
      </w:r>
      <w:r w:rsidRPr="0027450F">
        <w:rPr>
          <w:rFonts w:ascii="Times New Roman" w:hAnsi="Times New Roman"/>
          <w:sz w:val="24"/>
          <w:szCs w:val="24"/>
        </w:rPr>
        <w:t xml:space="preserve"> αναψυκτικ</w:t>
      </w:r>
      <w:r>
        <w:rPr>
          <w:rFonts w:ascii="Times New Roman" w:hAnsi="Times New Roman"/>
          <w:sz w:val="24"/>
          <w:szCs w:val="24"/>
        </w:rPr>
        <w:t xml:space="preserve">ά, γάλα, </w:t>
      </w:r>
      <w:r w:rsidRPr="0027450F">
        <w:rPr>
          <w:rFonts w:ascii="Times New Roman" w:hAnsi="Times New Roman"/>
          <w:sz w:val="24"/>
          <w:szCs w:val="24"/>
        </w:rPr>
        <w:t>κονσέρβες, αλουμινένια ταψάκια φαγητού</w:t>
      </w:r>
      <w:r>
        <w:rPr>
          <w:rFonts w:ascii="Times New Roman" w:hAnsi="Times New Roman"/>
          <w:sz w:val="24"/>
          <w:szCs w:val="24"/>
        </w:rPr>
        <w:t xml:space="preserve"> κ.α. </w:t>
      </w:r>
    </w:p>
    <w:p w14:paraId="7EB97147" w14:textId="77777777" w:rsidR="0027450F" w:rsidRDefault="0027450F" w:rsidP="002745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01CCCD" w14:textId="7A3055B8" w:rsidR="0027450F" w:rsidRPr="00AA4F9E" w:rsidRDefault="0022331B" w:rsidP="002745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Όσον αφορά στις </w:t>
      </w:r>
      <w:r w:rsidRPr="0022331B">
        <w:rPr>
          <w:rFonts w:ascii="Times New Roman" w:hAnsi="Times New Roman"/>
          <w:b/>
          <w:bCs/>
          <w:sz w:val="24"/>
          <w:szCs w:val="24"/>
        </w:rPr>
        <w:t xml:space="preserve">γυάλινες συσκευασίες απορρίπτονται </w:t>
      </w:r>
      <w:r w:rsidRPr="003400CA">
        <w:rPr>
          <w:rFonts w:ascii="Times New Roman" w:hAnsi="Times New Roman"/>
          <w:b/>
          <w:bCs/>
          <w:sz w:val="24"/>
          <w:szCs w:val="24"/>
          <w:u w:val="single"/>
        </w:rPr>
        <w:t>ΜΟΝΟ</w:t>
      </w:r>
      <w:r w:rsidRPr="0022331B">
        <w:rPr>
          <w:rFonts w:ascii="Times New Roman" w:hAnsi="Times New Roman"/>
          <w:b/>
          <w:bCs/>
          <w:sz w:val="24"/>
          <w:szCs w:val="24"/>
        </w:rPr>
        <w:t xml:space="preserve"> στους μπλε κώδωνες</w:t>
      </w:r>
      <w:r>
        <w:rPr>
          <w:rFonts w:ascii="Times New Roman" w:hAnsi="Times New Roman"/>
          <w:sz w:val="24"/>
          <w:szCs w:val="24"/>
        </w:rPr>
        <w:t xml:space="preserve"> που βρίσκονται τοποθετημένοι σε διάφορα σημεία, αποκλειστικά για τη συλλογή γυάλινων συσκευασιών, από: αλκοολούχα ποτά, νερό, γάλα, χυμούς, βαζάκια τροφίμων κ.α. </w:t>
      </w:r>
    </w:p>
    <w:p w14:paraId="0C1CE81C" w14:textId="77777777" w:rsidR="000D4A01" w:rsidRDefault="000D4A01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CC6EF7" w14:textId="7F3937FC" w:rsidR="00E05D09" w:rsidRDefault="002621BE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Στην κοινή προσπάθεια για καθαρό περιβάλλον και καλύτερη ποιότητα ζωής μπορούμε και οφείλουμε να συμβάλλουμε όλοι, συμμετέχοντας στην ανακύκλωση.</w:t>
      </w:r>
    </w:p>
    <w:p w14:paraId="4F78A715" w14:textId="796DAAAA" w:rsidR="002621BE" w:rsidRDefault="002621BE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ευθύνη, για τον τόπο και τους συνανθρώπους μας. </w:t>
      </w:r>
    </w:p>
    <w:p w14:paraId="3A8CB873" w14:textId="4BD0C519" w:rsidR="00E34FA5" w:rsidRDefault="00E34FA5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0079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4E31" w14:textId="77777777" w:rsidR="00777771" w:rsidRDefault="00777771" w:rsidP="005229B1">
      <w:pPr>
        <w:spacing w:after="0" w:line="240" w:lineRule="auto"/>
      </w:pPr>
      <w:r>
        <w:separator/>
      </w:r>
    </w:p>
  </w:endnote>
  <w:endnote w:type="continuationSeparator" w:id="0">
    <w:p w14:paraId="0ACCA2F3" w14:textId="77777777" w:rsidR="00777771" w:rsidRDefault="00777771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7B32" w14:textId="77777777" w:rsidR="00777771" w:rsidRDefault="00777771" w:rsidP="005229B1">
      <w:pPr>
        <w:spacing w:after="0" w:line="240" w:lineRule="auto"/>
      </w:pPr>
      <w:r>
        <w:separator/>
      </w:r>
    </w:p>
  </w:footnote>
  <w:footnote w:type="continuationSeparator" w:id="0">
    <w:p w14:paraId="3100875D" w14:textId="77777777" w:rsidR="00777771" w:rsidRDefault="00777771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37C8"/>
    <w:multiLevelType w:val="hybridMultilevel"/>
    <w:tmpl w:val="78805D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47EE3"/>
    <w:multiLevelType w:val="hybridMultilevel"/>
    <w:tmpl w:val="D9CE75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8473">
    <w:abstractNumId w:val="3"/>
  </w:num>
  <w:num w:numId="2" w16cid:durableId="1179345209">
    <w:abstractNumId w:val="2"/>
  </w:num>
  <w:num w:numId="3" w16cid:durableId="123891330">
    <w:abstractNumId w:val="4"/>
  </w:num>
  <w:num w:numId="4" w16cid:durableId="1108233529">
    <w:abstractNumId w:val="1"/>
  </w:num>
  <w:num w:numId="5" w16cid:durableId="1054698035">
    <w:abstractNumId w:val="5"/>
  </w:num>
  <w:num w:numId="6" w16cid:durableId="12689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079EC"/>
    <w:rsid w:val="00014232"/>
    <w:rsid w:val="00016247"/>
    <w:rsid w:val="00026E49"/>
    <w:rsid w:val="00042F06"/>
    <w:rsid w:val="00044F4D"/>
    <w:rsid w:val="00057234"/>
    <w:rsid w:val="00066842"/>
    <w:rsid w:val="0009156A"/>
    <w:rsid w:val="000B2B8D"/>
    <w:rsid w:val="000D4A01"/>
    <w:rsid w:val="000E00B0"/>
    <w:rsid w:val="000E5E8C"/>
    <w:rsid w:val="000F20C9"/>
    <w:rsid w:val="00112F99"/>
    <w:rsid w:val="00141597"/>
    <w:rsid w:val="00156CA9"/>
    <w:rsid w:val="00164008"/>
    <w:rsid w:val="0016522D"/>
    <w:rsid w:val="00186658"/>
    <w:rsid w:val="00187D1C"/>
    <w:rsid w:val="00192B03"/>
    <w:rsid w:val="001A2507"/>
    <w:rsid w:val="001B567D"/>
    <w:rsid w:val="001C0D48"/>
    <w:rsid w:val="001D21A0"/>
    <w:rsid w:val="001F1F6A"/>
    <w:rsid w:val="00203E74"/>
    <w:rsid w:val="00206068"/>
    <w:rsid w:val="00213569"/>
    <w:rsid w:val="00214D94"/>
    <w:rsid w:val="00215739"/>
    <w:rsid w:val="00221844"/>
    <w:rsid w:val="002228F9"/>
    <w:rsid w:val="0022331B"/>
    <w:rsid w:val="002621BE"/>
    <w:rsid w:val="00262A49"/>
    <w:rsid w:val="00266C50"/>
    <w:rsid w:val="0027039B"/>
    <w:rsid w:val="0027450F"/>
    <w:rsid w:val="00274F18"/>
    <w:rsid w:val="00286EA4"/>
    <w:rsid w:val="00287BCD"/>
    <w:rsid w:val="00292142"/>
    <w:rsid w:val="002B2315"/>
    <w:rsid w:val="002B32CC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00CA"/>
    <w:rsid w:val="0034481E"/>
    <w:rsid w:val="0034491A"/>
    <w:rsid w:val="00376905"/>
    <w:rsid w:val="00394F45"/>
    <w:rsid w:val="003B371B"/>
    <w:rsid w:val="003C3F9C"/>
    <w:rsid w:val="00405A38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4F3A8B"/>
    <w:rsid w:val="005229B1"/>
    <w:rsid w:val="005251F8"/>
    <w:rsid w:val="005715A8"/>
    <w:rsid w:val="00574006"/>
    <w:rsid w:val="005966BC"/>
    <w:rsid w:val="00613D82"/>
    <w:rsid w:val="00615A65"/>
    <w:rsid w:val="00680134"/>
    <w:rsid w:val="006852EA"/>
    <w:rsid w:val="006901C0"/>
    <w:rsid w:val="00697518"/>
    <w:rsid w:val="006A1D7A"/>
    <w:rsid w:val="006A5AD8"/>
    <w:rsid w:val="006A5B74"/>
    <w:rsid w:val="006D000B"/>
    <w:rsid w:val="006D15FF"/>
    <w:rsid w:val="006D56C3"/>
    <w:rsid w:val="006D608B"/>
    <w:rsid w:val="006E0501"/>
    <w:rsid w:val="006F6F3A"/>
    <w:rsid w:val="00705F0B"/>
    <w:rsid w:val="00724B5F"/>
    <w:rsid w:val="00777771"/>
    <w:rsid w:val="007846A8"/>
    <w:rsid w:val="007A6A6E"/>
    <w:rsid w:val="007D4CBB"/>
    <w:rsid w:val="007E722F"/>
    <w:rsid w:val="007F2BF0"/>
    <w:rsid w:val="00830F94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A4F9E"/>
    <w:rsid w:val="00AB69D5"/>
    <w:rsid w:val="00AC4936"/>
    <w:rsid w:val="00AD1BC2"/>
    <w:rsid w:val="00AD3ECE"/>
    <w:rsid w:val="00AE1723"/>
    <w:rsid w:val="00AE5C10"/>
    <w:rsid w:val="00AE62FB"/>
    <w:rsid w:val="00B13204"/>
    <w:rsid w:val="00B32D46"/>
    <w:rsid w:val="00B61ADA"/>
    <w:rsid w:val="00B80253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610B8"/>
    <w:rsid w:val="00D931FD"/>
    <w:rsid w:val="00DA2D98"/>
    <w:rsid w:val="00DA3935"/>
    <w:rsid w:val="00DA5D72"/>
    <w:rsid w:val="00DD780B"/>
    <w:rsid w:val="00DF437B"/>
    <w:rsid w:val="00DF7782"/>
    <w:rsid w:val="00E05D09"/>
    <w:rsid w:val="00E27AF6"/>
    <w:rsid w:val="00E34FA5"/>
    <w:rsid w:val="00E80541"/>
    <w:rsid w:val="00E80FBA"/>
    <w:rsid w:val="00EA519A"/>
    <w:rsid w:val="00EB7A48"/>
    <w:rsid w:val="00ED1B29"/>
    <w:rsid w:val="00EE7844"/>
    <w:rsid w:val="00F026D5"/>
    <w:rsid w:val="00F044E2"/>
    <w:rsid w:val="00F05574"/>
    <w:rsid w:val="00F11A4E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98</cp:revision>
  <cp:lastPrinted>2025-05-26T08:43:00Z</cp:lastPrinted>
  <dcterms:created xsi:type="dcterms:W3CDTF">2025-05-26T07:18:00Z</dcterms:created>
  <dcterms:modified xsi:type="dcterms:W3CDTF">2025-05-26T09:37:00Z</dcterms:modified>
</cp:coreProperties>
</file>