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697C156">
                <wp:simplePos x="0" y="0"/>
                <wp:positionH relativeFrom="column">
                  <wp:posOffset>-405765</wp:posOffset>
                </wp:positionH>
                <wp:positionV relativeFrom="paragraph">
                  <wp:posOffset>2540</wp:posOffset>
                </wp:positionV>
                <wp:extent cx="3428365" cy="2333625"/>
                <wp:effectExtent l="0" t="0" r="1968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336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882732"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882732">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2pt;width:269.9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882732"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882732">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485BA55E"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565F33">
        <w:rPr>
          <w:rFonts w:asciiTheme="minorHAnsi" w:hAnsiTheme="minorHAnsi"/>
          <w:sz w:val="24"/>
          <w:szCs w:val="24"/>
        </w:rPr>
        <w:t xml:space="preserve">28-4-2025 </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7A71D69E" w14:textId="77777777" w:rsidR="00337FA0" w:rsidRDefault="00337FA0" w:rsidP="00D931FD">
      <w:pPr>
        <w:spacing w:after="0" w:line="360" w:lineRule="auto"/>
        <w:rPr>
          <w:rFonts w:ascii="Times New Roman" w:hAnsi="Times New Roman"/>
          <w:sz w:val="24"/>
          <w:szCs w:val="24"/>
        </w:rPr>
      </w:pPr>
    </w:p>
    <w:p w14:paraId="3CBFF819" w14:textId="5BA357BC" w:rsidR="00473A06" w:rsidRPr="00151FF1" w:rsidRDefault="004244A1" w:rsidP="00473A06">
      <w:pPr>
        <w:spacing w:after="0" w:line="360" w:lineRule="auto"/>
        <w:jc w:val="center"/>
        <w:rPr>
          <w:rFonts w:ascii="Times New Roman" w:hAnsi="Times New Roman"/>
          <w:b/>
          <w:bCs/>
          <w:sz w:val="24"/>
          <w:szCs w:val="24"/>
        </w:rPr>
      </w:pPr>
      <w:r>
        <w:rPr>
          <w:rFonts w:ascii="Times New Roman" w:hAnsi="Times New Roman"/>
          <w:b/>
          <w:bCs/>
          <w:sz w:val="24"/>
          <w:szCs w:val="24"/>
        </w:rPr>
        <w:t xml:space="preserve">Τροποποίηση στο πρόγραμμα </w:t>
      </w:r>
      <w:r w:rsidR="00473A06" w:rsidRPr="00151FF1">
        <w:rPr>
          <w:rFonts w:ascii="Times New Roman" w:hAnsi="Times New Roman"/>
          <w:b/>
          <w:bCs/>
          <w:sz w:val="24"/>
          <w:szCs w:val="24"/>
        </w:rPr>
        <w:t>αποκομιδής</w:t>
      </w:r>
      <w:r>
        <w:rPr>
          <w:rFonts w:ascii="Times New Roman" w:hAnsi="Times New Roman"/>
          <w:b/>
          <w:bCs/>
          <w:sz w:val="24"/>
          <w:szCs w:val="24"/>
        </w:rPr>
        <w:t xml:space="preserve"> </w:t>
      </w:r>
      <w:r w:rsidR="00621A73">
        <w:rPr>
          <w:rFonts w:ascii="Times New Roman" w:hAnsi="Times New Roman"/>
          <w:b/>
          <w:bCs/>
          <w:sz w:val="24"/>
          <w:szCs w:val="24"/>
        </w:rPr>
        <w:t>μ</w:t>
      </w:r>
      <w:r w:rsidR="00621A73" w:rsidRPr="00621A73">
        <w:rPr>
          <w:rFonts w:ascii="Times New Roman" w:hAnsi="Times New Roman"/>
          <w:b/>
          <w:bCs/>
          <w:sz w:val="24"/>
          <w:szCs w:val="24"/>
        </w:rPr>
        <w:t>ε «ραντεβού»</w:t>
      </w:r>
      <w:r w:rsidR="00621A73">
        <w:rPr>
          <w:rFonts w:ascii="Times New Roman" w:hAnsi="Times New Roman"/>
          <w:b/>
          <w:bCs/>
          <w:sz w:val="24"/>
          <w:szCs w:val="24"/>
        </w:rPr>
        <w:t xml:space="preserve"> </w:t>
      </w:r>
      <w:r>
        <w:rPr>
          <w:rFonts w:ascii="Times New Roman" w:hAnsi="Times New Roman"/>
          <w:b/>
          <w:bCs/>
          <w:sz w:val="24"/>
          <w:szCs w:val="24"/>
        </w:rPr>
        <w:t>στο λιμάνι</w:t>
      </w:r>
      <w:r w:rsidR="00473A06">
        <w:rPr>
          <w:rFonts w:ascii="Times New Roman" w:hAnsi="Times New Roman"/>
          <w:b/>
          <w:bCs/>
          <w:sz w:val="24"/>
          <w:szCs w:val="24"/>
        </w:rPr>
        <w:t xml:space="preserve"> </w:t>
      </w:r>
    </w:p>
    <w:p w14:paraId="5590A1AD" w14:textId="77777777" w:rsidR="004244A1" w:rsidRDefault="004244A1" w:rsidP="00473A06">
      <w:pPr>
        <w:spacing w:after="0" w:line="360" w:lineRule="auto"/>
        <w:rPr>
          <w:rFonts w:ascii="Times New Roman" w:hAnsi="Times New Roman"/>
          <w:sz w:val="24"/>
          <w:szCs w:val="24"/>
        </w:rPr>
      </w:pPr>
    </w:p>
    <w:p w14:paraId="5D5C6B1A" w14:textId="59B280FD" w:rsidR="00473A06" w:rsidRPr="00E91422" w:rsidRDefault="00473A06" w:rsidP="00E91422">
      <w:pPr>
        <w:spacing w:after="0" w:line="360" w:lineRule="auto"/>
        <w:jc w:val="both"/>
        <w:rPr>
          <w:rFonts w:ascii="Times New Roman" w:hAnsi="Times New Roman"/>
          <w:sz w:val="24"/>
          <w:szCs w:val="24"/>
        </w:rPr>
      </w:pPr>
      <w:r w:rsidRPr="00E91422">
        <w:rPr>
          <w:rFonts w:ascii="Times New Roman" w:hAnsi="Times New Roman"/>
          <w:sz w:val="24"/>
          <w:szCs w:val="24"/>
        </w:rPr>
        <w:t>Με τροποποιήσεις στο πρόγραμμα</w:t>
      </w:r>
      <w:r w:rsidR="00C4699F">
        <w:rPr>
          <w:rFonts w:ascii="Times New Roman" w:hAnsi="Times New Roman"/>
          <w:sz w:val="24"/>
          <w:szCs w:val="24"/>
        </w:rPr>
        <w:t>,</w:t>
      </w:r>
      <w:r w:rsidRPr="00E91422">
        <w:rPr>
          <w:rFonts w:ascii="Times New Roman" w:hAnsi="Times New Roman"/>
          <w:sz w:val="24"/>
          <w:szCs w:val="24"/>
        </w:rPr>
        <w:t xml:space="preserve"> συνεχίζεται η εφαρμογή του </w:t>
      </w:r>
      <w:r w:rsidRPr="00E91422">
        <w:rPr>
          <w:rFonts w:ascii="Times New Roman" w:hAnsi="Times New Roman"/>
          <w:sz w:val="24"/>
          <w:szCs w:val="24"/>
        </w:rPr>
        <w:t xml:space="preserve">νέου συστήματος αποκομιδής των απορριμμάτων «με ραντεβού», </w:t>
      </w:r>
      <w:r w:rsidRPr="00E91422">
        <w:rPr>
          <w:rFonts w:ascii="Times New Roman" w:hAnsi="Times New Roman"/>
          <w:sz w:val="24"/>
          <w:szCs w:val="24"/>
        </w:rPr>
        <w:t>στην περιοχ</w:t>
      </w:r>
      <w:r w:rsidRPr="00E91422">
        <w:rPr>
          <w:rFonts w:ascii="Times New Roman" w:hAnsi="Times New Roman"/>
          <w:sz w:val="24"/>
          <w:szCs w:val="24"/>
        </w:rPr>
        <w:t>ή του λιμανιού της Κω,</w:t>
      </w:r>
      <w:r w:rsidR="00BC0A3E" w:rsidRPr="00E91422">
        <w:rPr>
          <w:rFonts w:ascii="Times New Roman" w:hAnsi="Times New Roman"/>
          <w:sz w:val="24"/>
          <w:szCs w:val="24"/>
        </w:rPr>
        <w:t xml:space="preserve"> </w:t>
      </w:r>
      <w:r w:rsidR="00BC0A3E" w:rsidRPr="00E91422">
        <w:rPr>
          <w:rFonts w:ascii="Times New Roman" w:hAnsi="Times New Roman"/>
          <w:sz w:val="24"/>
          <w:szCs w:val="24"/>
        </w:rPr>
        <w:t>(</w:t>
      </w:r>
      <w:r w:rsidR="00BC0A3E" w:rsidRPr="00E91422">
        <w:rPr>
          <w:rFonts w:ascii="Times New Roman" w:hAnsi="Times New Roman"/>
          <w:sz w:val="24"/>
          <w:szCs w:val="24"/>
        </w:rPr>
        <w:t xml:space="preserve"> από</w:t>
      </w:r>
      <w:r w:rsidR="00BC0A3E" w:rsidRPr="00E91422">
        <w:rPr>
          <w:rFonts w:ascii="Times New Roman" w:hAnsi="Times New Roman"/>
          <w:sz w:val="24"/>
          <w:szCs w:val="24"/>
        </w:rPr>
        <w:t xml:space="preserve"> “Καμάρα” έως και την πλατεία</w:t>
      </w:r>
      <w:r w:rsidR="00BC0A3E" w:rsidRPr="00E91422">
        <w:rPr>
          <w:rFonts w:ascii="Times New Roman" w:hAnsi="Times New Roman"/>
          <w:sz w:val="24"/>
          <w:szCs w:val="24"/>
        </w:rPr>
        <w:t xml:space="preserve"> </w:t>
      </w:r>
      <w:r w:rsidR="00BC0A3E" w:rsidRPr="00E91422">
        <w:rPr>
          <w:rFonts w:ascii="Times New Roman" w:hAnsi="Times New Roman"/>
          <w:sz w:val="24"/>
          <w:szCs w:val="24"/>
        </w:rPr>
        <w:t>Δελφινιών)</w:t>
      </w:r>
      <w:r w:rsidR="00B765C8" w:rsidRPr="00E91422">
        <w:rPr>
          <w:rFonts w:ascii="Times New Roman" w:hAnsi="Times New Roman"/>
          <w:sz w:val="24"/>
          <w:szCs w:val="24"/>
        </w:rPr>
        <w:t>.</w:t>
      </w:r>
    </w:p>
    <w:p w14:paraId="44CCB88C" w14:textId="77777777" w:rsidR="0004576B" w:rsidRPr="00E91422" w:rsidRDefault="006023A7" w:rsidP="00E91422">
      <w:pPr>
        <w:spacing w:after="0" w:line="360" w:lineRule="auto"/>
        <w:jc w:val="both"/>
        <w:rPr>
          <w:rFonts w:ascii="Times New Roman" w:hAnsi="Times New Roman"/>
          <w:sz w:val="24"/>
          <w:szCs w:val="24"/>
        </w:rPr>
      </w:pPr>
      <w:r w:rsidRPr="00E91422">
        <w:rPr>
          <w:rFonts w:ascii="Times New Roman" w:hAnsi="Times New Roman"/>
          <w:sz w:val="24"/>
          <w:szCs w:val="24"/>
        </w:rPr>
        <w:t xml:space="preserve">Σύμφωνα με το </w:t>
      </w:r>
      <w:r w:rsidR="00473A06" w:rsidRPr="00E91422">
        <w:rPr>
          <w:rFonts w:ascii="Times New Roman" w:hAnsi="Times New Roman"/>
          <w:sz w:val="24"/>
          <w:szCs w:val="24"/>
        </w:rPr>
        <w:t>νέο σύστημα</w:t>
      </w:r>
      <w:r w:rsidRPr="00E91422">
        <w:rPr>
          <w:rFonts w:ascii="Times New Roman" w:hAnsi="Times New Roman"/>
          <w:sz w:val="24"/>
          <w:szCs w:val="24"/>
        </w:rPr>
        <w:t xml:space="preserve">, </w:t>
      </w:r>
      <w:r w:rsidR="00473A06" w:rsidRPr="00E91422">
        <w:rPr>
          <w:rFonts w:ascii="Times New Roman" w:hAnsi="Times New Roman"/>
          <w:b/>
          <w:bCs/>
          <w:sz w:val="24"/>
          <w:szCs w:val="24"/>
        </w:rPr>
        <w:t>ένα απορριμματοφόρο παραμένει σταθερό, στις ώρες και στα σημεία που αναφέρονται στον παρακάτω πίνακα, όπου καλούνται όλες οι επιχειρήσεις και οι κάτοικοι να μεταφέρουν τα απορρίμματά τους και να τα εναποθέτουν μέσα στο απορριμματοφόρο όχημα!</w:t>
      </w:r>
      <w:r w:rsidR="0004576B" w:rsidRPr="00E91422">
        <w:rPr>
          <w:rFonts w:ascii="Times New Roman" w:hAnsi="Times New Roman"/>
          <w:sz w:val="24"/>
          <w:szCs w:val="24"/>
        </w:rPr>
        <w:t xml:space="preserve"> </w:t>
      </w:r>
    </w:p>
    <w:p w14:paraId="3CE11481" w14:textId="77777777" w:rsidR="0004576B" w:rsidRPr="00E91422" w:rsidRDefault="0004576B" w:rsidP="00E91422">
      <w:pPr>
        <w:spacing w:after="0" w:line="360" w:lineRule="auto"/>
        <w:jc w:val="both"/>
        <w:rPr>
          <w:rFonts w:ascii="Times New Roman" w:eastAsiaTheme="minorHAnsi" w:hAnsi="Times New Roman"/>
          <w:sz w:val="24"/>
          <w:szCs w:val="24"/>
        </w:rPr>
      </w:pPr>
      <w:r w:rsidRPr="00E91422">
        <w:rPr>
          <w:rFonts w:ascii="Times New Roman" w:hAnsi="Times New Roman"/>
          <w:sz w:val="24"/>
          <w:szCs w:val="24"/>
        </w:rPr>
        <w:t xml:space="preserve">Μετά τη δοκιμαστική εφαρμογή του νέου συστήματος το Σαββατοκύριακο, προς το παρόν </w:t>
      </w:r>
      <w:r w:rsidR="00565F33" w:rsidRPr="00565F33">
        <w:rPr>
          <w:rFonts w:ascii="Times New Roman" w:eastAsiaTheme="minorHAnsi" w:hAnsi="Times New Roman"/>
          <w:sz w:val="24"/>
          <w:szCs w:val="24"/>
        </w:rPr>
        <w:t>δεν κρίνονται</w:t>
      </w:r>
      <w:r w:rsidRPr="00E91422">
        <w:rPr>
          <w:rFonts w:ascii="Times New Roman" w:eastAsiaTheme="minorHAnsi" w:hAnsi="Times New Roman"/>
          <w:sz w:val="24"/>
          <w:szCs w:val="24"/>
        </w:rPr>
        <w:t xml:space="preserve"> </w:t>
      </w:r>
      <w:r w:rsidR="00565F33" w:rsidRPr="00565F33">
        <w:rPr>
          <w:rFonts w:ascii="Times New Roman" w:eastAsiaTheme="minorHAnsi" w:hAnsi="Times New Roman"/>
          <w:sz w:val="24"/>
          <w:szCs w:val="24"/>
        </w:rPr>
        <w:t>απαραίτητα τα μεταμεσονύχτια δρομολόγια</w:t>
      </w:r>
      <w:r w:rsidRPr="00E91422">
        <w:rPr>
          <w:rFonts w:ascii="Times New Roman" w:eastAsiaTheme="minorHAnsi" w:hAnsi="Times New Roman"/>
          <w:sz w:val="24"/>
          <w:szCs w:val="24"/>
        </w:rPr>
        <w:t xml:space="preserve">, τα οποία προσαρμόζονται σύμφωνα με τις ανάγκες. </w:t>
      </w:r>
    </w:p>
    <w:p w14:paraId="6452EF87" w14:textId="77717333" w:rsidR="00565F33" w:rsidRDefault="00565F33" w:rsidP="00E91422">
      <w:pPr>
        <w:spacing w:after="0" w:line="360" w:lineRule="auto"/>
        <w:jc w:val="both"/>
        <w:rPr>
          <w:rFonts w:ascii="Times New Roman" w:eastAsiaTheme="minorHAnsi" w:hAnsi="Times New Roman"/>
          <w:sz w:val="24"/>
          <w:szCs w:val="24"/>
        </w:rPr>
      </w:pPr>
      <w:r w:rsidRPr="00565F33">
        <w:rPr>
          <w:rFonts w:ascii="Times New Roman" w:eastAsiaTheme="minorHAnsi" w:hAnsi="Times New Roman"/>
          <w:sz w:val="24"/>
          <w:szCs w:val="24"/>
        </w:rPr>
        <w:t>Ως εκ τούτου</w:t>
      </w:r>
      <w:r w:rsidR="00BE2D95">
        <w:rPr>
          <w:rFonts w:ascii="Times New Roman" w:eastAsiaTheme="minorHAnsi" w:hAnsi="Times New Roman"/>
          <w:sz w:val="24"/>
          <w:szCs w:val="24"/>
        </w:rPr>
        <w:t>,</w:t>
      </w:r>
      <w:r w:rsidRPr="00565F33">
        <w:rPr>
          <w:rFonts w:ascii="Times New Roman" w:eastAsiaTheme="minorHAnsi" w:hAnsi="Times New Roman"/>
          <w:sz w:val="24"/>
          <w:szCs w:val="24"/>
        </w:rPr>
        <w:t xml:space="preserve"> για την τρέχουσα εβδομάδα τα νυχτερινά ραντεβού μετατρέπονται σε βραδινά</w:t>
      </w:r>
      <w:r w:rsidR="00BE2D95">
        <w:rPr>
          <w:rFonts w:ascii="Times New Roman" w:eastAsiaTheme="minorHAnsi" w:hAnsi="Times New Roman"/>
          <w:sz w:val="24"/>
          <w:szCs w:val="24"/>
        </w:rPr>
        <w:t xml:space="preserve"> και ισχύει το πρόγραμμα</w:t>
      </w:r>
      <w:r w:rsidRPr="00565F33">
        <w:rPr>
          <w:rFonts w:ascii="Times New Roman" w:eastAsiaTheme="minorHAnsi" w:hAnsi="Times New Roman"/>
          <w:sz w:val="24"/>
          <w:szCs w:val="24"/>
        </w:rPr>
        <w:t xml:space="preserve"> σύμφωνα με τον ακόλουθο πίνακα:</w:t>
      </w:r>
      <w:r w:rsidR="002071D8">
        <w:rPr>
          <w:rFonts w:ascii="Times New Roman" w:eastAsiaTheme="minorHAnsi" w:hAnsi="Times New Roman"/>
          <w:sz w:val="24"/>
          <w:szCs w:val="24"/>
        </w:rPr>
        <w:t xml:space="preserve"> </w:t>
      </w:r>
    </w:p>
    <w:p w14:paraId="4B113AAE" w14:textId="77777777" w:rsidR="002071D8" w:rsidRPr="00565F33" w:rsidRDefault="002071D8" w:rsidP="006D742E">
      <w:pPr>
        <w:spacing w:after="0" w:line="240" w:lineRule="auto"/>
        <w:jc w:val="both"/>
        <w:rPr>
          <w:rFonts w:ascii="Times New Roman" w:eastAsiaTheme="minorHAnsi" w:hAnsi="Times New Roman"/>
          <w:sz w:val="24"/>
          <w:szCs w:val="24"/>
        </w:rPr>
      </w:pPr>
    </w:p>
    <w:tbl>
      <w:tblPr>
        <w:tblStyle w:val="a9"/>
        <w:tblW w:w="7286" w:type="dxa"/>
        <w:tblInd w:w="720" w:type="dxa"/>
        <w:tblLook w:val="04A0" w:firstRow="1" w:lastRow="0" w:firstColumn="1" w:lastColumn="0" w:noHBand="0" w:noVBand="1"/>
      </w:tblPr>
      <w:tblGrid>
        <w:gridCol w:w="1924"/>
        <w:gridCol w:w="1737"/>
        <w:gridCol w:w="1561"/>
        <w:gridCol w:w="2064"/>
      </w:tblGrid>
      <w:tr w:rsidR="00565F33" w:rsidRPr="00565F33" w14:paraId="318250DD" w14:textId="77777777" w:rsidTr="003352A0">
        <w:trPr>
          <w:trHeight w:val="330"/>
        </w:trPr>
        <w:tc>
          <w:tcPr>
            <w:tcW w:w="1924" w:type="dxa"/>
            <w:shd w:val="clear" w:color="auto" w:fill="C2D69B" w:themeFill="accent3" w:themeFillTint="99"/>
          </w:tcPr>
          <w:p w14:paraId="5CBC06AD" w14:textId="77777777" w:rsidR="00565F33" w:rsidRPr="00565F33" w:rsidRDefault="00565F33" w:rsidP="00565F33">
            <w:pPr>
              <w:contextualSpacing/>
              <w:jc w:val="center"/>
              <w:rPr>
                <w:rFonts w:asciiTheme="minorHAnsi" w:eastAsiaTheme="minorHAnsi" w:hAnsiTheme="minorHAnsi" w:cstheme="minorBidi"/>
                <w:b/>
                <w:sz w:val="24"/>
                <w:szCs w:val="24"/>
              </w:rPr>
            </w:pPr>
            <w:r w:rsidRPr="00565F33">
              <w:rPr>
                <w:rFonts w:asciiTheme="minorHAnsi" w:eastAsiaTheme="minorHAnsi" w:hAnsiTheme="minorHAnsi" w:cstheme="minorBidi"/>
                <w:b/>
                <w:sz w:val="24"/>
                <w:szCs w:val="24"/>
              </w:rPr>
              <w:t>ΩΡΕΣ</w:t>
            </w:r>
          </w:p>
        </w:tc>
        <w:tc>
          <w:tcPr>
            <w:tcW w:w="1737" w:type="dxa"/>
            <w:shd w:val="clear" w:color="auto" w:fill="C2D69B" w:themeFill="accent3" w:themeFillTint="99"/>
          </w:tcPr>
          <w:p w14:paraId="3459059F" w14:textId="77777777" w:rsidR="00565F33" w:rsidRPr="00565F33" w:rsidRDefault="00565F33" w:rsidP="00565F33">
            <w:pPr>
              <w:contextualSpacing/>
              <w:jc w:val="center"/>
              <w:rPr>
                <w:rFonts w:asciiTheme="minorHAnsi" w:eastAsiaTheme="minorHAnsi" w:hAnsiTheme="minorHAnsi" w:cstheme="minorBidi"/>
                <w:b/>
                <w:sz w:val="24"/>
                <w:szCs w:val="24"/>
              </w:rPr>
            </w:pPr>
            <w:r w:rsidRPr="00565F33">
              <w:rPr>
                <w:rFonts w:asciiTheme="minorHAnsi" w:eastAsiaTheme="minorHAnsi" w:hAnsiTheme="minorHAnsi" w:cstheme="minorBidi"/>
                <w:b/>
                <w:sz w:val="24"/>
                <w:szCs w:val="24"/>
              </w:rPr>
              <w:t>ΣΗΜΕΙΟ</w:t>
            </w:r>
          </w:p>
        </w:tc>
        <w:tc>
          <w:tcPr>
            <w:tcW w:w="1561" w:type="dxa"/>
            <w:shd w:val="clear" w:color="auto" w:fill="C2D69B" w:themeFill="accent3" w:themeFillTint="99"/>
          </w:tcPr>
          <w:p w14:paraId="56397861" w14:textId="77777777" w:rsidR="00565F33" w:rsidRPr="00565F33" w:rsidRDefault="00565F33" w:rsidP="00565F33">
            <w:pPr>
              <w:contextualSpacing/>
              <w:jc w:val="center"/>
              <w:rPr>
                <w:rFonts w:asciiTheme="minorHAnsi" w:eastAsiaTheme="minorHAnsi" w:hAnsiTheme="minorHAnsi" w:cstheme="minorBidi"/>
                <w:b/>
                <w:sz w:val="24"/>
                <w:szCs w:val="24"/>
              </w:rPr>
            </w:pPr>
            <w:r w:rsidRPr="00565F33">
              <w:rPr>
                <w:rFonts w:asciiTheme="minorHAnsi" w:eastAsiaTheme="minorHAnsi" w:hAnsiTheme="minorHAnsi" w:cstheme="minorBidi"/>
                <w:b/>
                <w:sz w:val="24"/>
                <w:szCs w:val="24"/>
              </w:rPr>
              <w:t>ΑΣΑ</w:t>
            </w:r>
          </w:p>
        </w:tc>
        <w:tc>
          <w:tcPr>
            <w:tcW w:w="2064" w:type="dxa"/>
            <w:shd w:val="clear" w:color="auto" w:fill="C2D69B" w:themeFill="accent3" w:themeFillTint="99"/>
          </w:tcPr>
          <w:p w14:paraId="75CC1659" w14:textId="77777777" w:rsidR="00565F33" w:rsidRPr="00565F33" w:rsidRDefault="00565F33" w:rsidP="00565F33">
            <w:pPr>
              <w:contextualSpacing/>
              <w:jc w:val="center"/>
              <w:rPr>
                <w:rFonts w:asciiTheme="minorHAnsi" w:eastAsiaTheme="minorHAnsi" w:hAnsiTheme="minorHAnsi" w:cstheme="minorBidi"/>
                <w:b/>
                <w:sz w:val="24"/>
                <w:szCs w:val="24"/>
              </w:rPr>
            </w:pPr>
            <w:r w:rsidRPr="00565F33">
              <w:rPr>
                <w:rFonts w:asciiTheme="minorHAnsi" w:eastAsiaTheme="minorHAnsi" w:hAnsiTheme="minorHAnsi" w:cstheme="minorBidi"/>
                <w:b/>
                <w:sz w:val="24"/>
                <w:szCs w:val="24"/>
              </w:rPr>
              <w:t>ΑΝΑΚΥΚΛΩΣΗ</w:t>
            </w:r>
          </w:p>
        </w:tc>
      </w:tr>
      <w:tr w:rsidR="00565F33" w:rsidRPr="00565F33" w14:paraId="35728817" w14:textId="77777777" w:rsidTr="003352A0">
        <w:trPr>
          <w:trHeight w:val="313"/>
        </w:trPr>
        <w:tc>
          <w:tcPr>
            <w:tcW w:w="1924" w:type="dxa"/>
          </w:tcPr>
          <w:p w14:paraId="6F6503ED"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5:30-6:00</w:t>
            </w:r>
          </w:p>
        </w:tc>
        <w:tc>
          <w:tcPr>
            <w:tcW w:w="1737" w:type="dxa"/>
          </w:tcPr>
          <w:p w14:paraId="11548C8B"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Καμάρα</w:t>
            </w:r>
          </w:p>
        </w:tc>
        <w:tc>
          <w:tcPr>
            <w:tcW w:w="1561" w:type="dxa"/>
          </w:tcPr>
          <w:p w14:paraId="73A06445" w14:textId="77777777" w:rsidR="00565F33" w:rsidRPr="00565F33" w:rsidRDefault="00565F33" w:rsidP="00565F33">
            <w:pPr>
              <w:contextualSpacing/>
              <w:jc w:val="center"/>
              <w:rPr>
                <w:rFonts w:asciiTheme="minorHAnsi" w:eastAsiaTheme="minorHAnsi" w:hAnsiTheme="minorHAnsi" w:cstheme="minorBidi"/>
              </w:rPr>
            </w:pPr>
            <w:r w:rsidRPr="00565F33">
              <w:rPr>
                <w:rFonts w:asciiTheme="minorHAnsi" w:eastAsiaTheme="minorHAnsi" w:hAnsiTheme="minorHAnsi" w:cstheme="minorHAnsi"/>
              </w:rPr>
              <w:t>√</w:t>
            </w:r>
          </w:p>
        </w:tc>
        <w:tc>
          <w:tcPr>
            <w:tcW w:w="2064" w:type="dxa"/>
          </w:tcPr>
          <w:p w14:paraId="6B33989C" w14:textId="77777777" w:rsidR="00565F33" w:rsidRPr="00565F33" w:rsidRDefault="00565F33" w:rsidP="00565F33">
            <w:pPr>
              <w:contextualSpacing/>
              <w:jc w:val="center"/>
              <w:rPr>
                <w:rFonts w:asciiTheme="minorHAnsi" w:eastAsiaTheme="minorHAnsi" w:hAnsiTheme="minorHAnsi" w:cstheme="minorBidi"/>
              </w:rPr>
            </w:pPr>
          </w:p>
        </w:tc>
      </w:tr>
      <w:tr w:rsidR="00565F33" w:rsidRPr="00565F33" w14:paraId="761E48B4" w14:textId="77777777" w:rsidTr="003352A0">
        <w:trPr>
          <w:trHeight w:val="295"/>
        </w:trPr>
        <w:tc>
          <w:tcPr>
            <w:tcW w:w="1924" w:type="dxa"/>
          </w:tcPr>
          <w:p w14:paraId="05DBB818"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13:00-13:30</w:t>
            </w:r>
          </w:p>
        </w:tc>
        <w:tc>
          <w:tcPr>
            <w:tcW w:w="1737" w:type="dxa"/>
          </w:tcPr>
          <w:p w14:paraId="59322D1C"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 xml:space="preserve">Καμάρα </w:t>
            </w:r>
          </w:p>
        </w:tc>
        <w:tc>
          <w:tcPr>
            <w:tcW w:w="1561" w:type="dxa"/>
          </w:tcPr>
          <w:p w14:paraId="74F97471"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c>
          <w:tcPr>
            <w:tcW w:w="2064" w:type="dxa"/>
          </w:tcPr>
          <w:p w14:paraId="20F51B1F"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r>
      <w:tr w:rsidR="00565F33" w:rsidRPr="00565F33" w14:paraId="55B9A283" w14:textId="77777777" w:rsidTr="003352A0">
        <w:trPr>
          <w:trHeight w:val="313"/>
        </w:trPr>
        <w:tc>
          <w:tcPr>
            <w:tcW w:w="1924" w:type="dxa"/>
          </w:tcPr>
          <w:p w14:paraId="02D8166F"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13:30-14:00</w:t>
            </w:r>
          </w:p>
        </w:tc>
        <w:tc>
          <w:tcPr>
            <w:tcW w:w="1737" w:type="dxa"/>
          </w:tcPr>
          <w:p w14:paraId="36E14950"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Λιμεναρχείο</w:t>
            </w:r>
          </w:p>
        </w:tc>
        <w:tc>
          <w:tcPr>
            <w:tcW w:w="1561" w:type="dxa"/>
          </w:tcPr>
          <w:p w14:paraId="7BC64340"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c>
          <w:tcPr>
            <w:tcW w:w="2064" w:type="dxa"/>
          </w:tcPr>
          <w:p w14:paraId="000EE025"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r>
      <w:tr w:rsidR="00565F33" w:rsidRPr="00565F33" w14:paraId="251038FA" w14:textId="77777777" w:rsidTr="003352A0">
        <w:trPr>
          <w:trHeight w:val="295"/>
        </w:trPr>
        <w:tc>
          <w:tcPr>
            <w:tcW w:w="1924" w:type="dxa"/>
          </w:tcPr>
          <w:p w14:paraId="4D9C68D6"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16:30-17:00</w:t>
            </w:r>
          </w:p>
        </w:tc>
        <w:tc>
          <w:tcPr>
            <w:tcW w:w="1737" w:type="dxa"/>
          </w:tcPr>
          <w:p w14:paraId="046EBAC7"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Καμάρα</w:t>
            </w:r>
          </w:p>
        </w:tc>
        <w:tc>
          <w:tcPr>
            <w:tcW w:w="1561" w:type="dxa"/>
          </w:tcPr>
          <w:p w14:paraId="27002063" w14:textId="77777777" w:rsidR="00565F33" w:rsidRPr="00565F33" w:rsidRDefault="00565F33" w:rsidP="00565F33">
            <w:pPr>
              <w:jc w:val="center"/>
              <w:rPr>
                <w:rFonts w:asciiTheme="minorHAnsi" w:eastAsiaTheme="minorHAnsi" w:hAnsiTheme="minorHAnsi" w:cstheme="minorHAnsi"/>
                <w:lang w:val="en-US"/>
              </w:rPr>
            </w:pPr>
            <w:r w:rsidRPr="00565F33">
              <w:rPr>
                <w:rFonts w:asciiTheme="minorHAnsi" w:eastAsiaTheme="minorHAnsi" w:hAnsiTheme="minorHAnsi" w:cstheme="minorHAnsi"/>
                <w:lang w:val="en-US"/>
              </w:rPr>
              <w:t>√</w:t>
            </w:r>
          </w:p>
        </w:tc>
        <w:tc>
          <w:tcPr>
            <w:tcW w:w="2064" w:type="dxa"/>
          </w:tcPr>
          <w:p w14:paraId="4AE7435E" w14:textId="77777777" w:rsidR="00565F33" w:rsidRPr="00565F33" w:rsidRDefault="00565F33" w:rsidP="00565F33">
            <w:pPr>
              <w:jc w:val="center"/>
              <w:rPr>
                <w:rFonts w:asciiTheme="minorHAnsi" w:eastAsiaTheme="minorHAnsi" w:hAnsiTheme="minorHAnsi" w:cstheme="minorHAnsi"/>
                <w:lang w:val="en-US"/>
              </w:rPr>
            </w:pPr>
          </w:p>
        </w:tc>
      </w:tr>
      <w:tr w:rsidR="00565F33" w:rsidRPr="00565F33" w14:paraId="185F6D82" w14:textId="77777777" w:rsidTr="003352A0">
        <w:trPr>
          <w:trHeight w:val="313"/>
        </w:trPr>
        <w:tc>
          <w:tcPr>
            <w:tcW w:w="1924" w:type="dxa"/>
          </w:tcPr>
          <w:p w14:paraId="7A66A1C3"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17:15 -17:45</w:t>
            </w:r>
          </w:p>
        </w:tc>
        <w:tc>
          <w:tcPr>
            <w:tcW w:w="1737" w:type="dxa"/>
          </w:tcPr>
          <w:p w14:paraId="4E58B8F7"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Λιμεναρχείο</w:t>
            </w:r>
          </w:p>
        </w:tc>
        <w:tc>
          <w:tcPr>
            <w:tcW w:w="1561" w:type="dxa"/>
          </w:tcPr>
          <w:p w14:paraId="3CBCB0C6"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c>
          <w:tcPr>
            <w:tcW w:w="2064" w:type="dxa"/>
          </w:tcPr>
          <w:p w14:paraId="2DD67BFD" w14:textId="77777777" w:rsidR="00565F33" w:rsidRPr="00565F33" w:rsidRDefault="00565F33" w:rsidP="00565F33">
            <w:pPr>
              <w:contextualSpacing/>
              <w:jc w:val="center"/>
              <w:rPr>
                <w:rFonts w:asciiTheme="minorHAnsi" w:eastAsiaTheme="minorHAnsi" w:hAnsiTheme="minorHAnsi" w:cstheme="minorBidi"/>
              </w:rPr>
            </w:pPr>
          </w:p>
        </w:tc>
      </w:tr>
      <w:tr w:rsidR="00565F33" w:rsidRPr="00565F33" w14:paraId="7887E54D" w14:textId="77777777" w:rsidTr="003352A0">
        <w:trPr>
          <w:trHeight w:val="313"/>
        </w:trPr>
        <w:tc>
          <w:tcPr>
            <w:tcW w:w="1924" w:type="dxa"/>
          </w:tcPr>
          <w:p w14:paraId="1FF8CA7A"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21:30-22:00</w:t>
            </w:r>
          </w:p>
        </w:tc>
        <w:tc>
          <w:tcPr>
            <w:tcW w:w="1737" w:type="dxa"/>
          </w:tcPr>
          <w:p w14:paraId="267C7147"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Καμάρα</w:t>
            </w:r>
          </w:p>
        </w:tc>
        <w:tc>
          <w:tcPr>
            <w:tcW w:w="1561" w:type="dxa"/>
          </w:tcPr>
          <w:p w14:paraId="0F128B29"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c>
          <w:tcPr>
            <w:tcW w:w="2064" w:type="dxa"/>
          </w:tcPr>
          <w:p w14:paraId="5571599E" w14:textId="77777777" w:rsidR="00565F33" w:rsidRPr="00565F33" w:rsidRDefault="00565F33" w:rsidP="00565F33">
            <w:pPr>
              <w:contextualSpacing/>
              <w:jc w:val="center"/>
              <w:rPr>
                <w:rFonts w:asciiTheme="minorHAnsi" w:eastAsiaTheme="minorHAnsi" w:hAnsiTheme="minorHAnsi" w:cstheme="minorBidi"/>
              </w:rPr>
            </w:pPr>
          </w:p>
        </w:tc>
      </w:tr>
      <w:tr w:rsidR="00565F33" w:rsidRPr="00565F33" w14:paraId="22F7955D" w14:textId="77777777" w:rsidTr="003352A0">
        <w:trPr>
          <w:trHeight w:val="295"/>
        </w:trPr>
        <w:tc>
          <w:tcPr>
            <w:tcW w:w="1924" w:type="dxa"/>
          </w:tcPr>
          <w:p w14:paraId="1074B230"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22:00-22:30</w:t>
            </w:r>
          </w:p>
        </w:tc>
        <w:tc>
          <w:tcPr>
            <w:tcW w:w="1737" w:type="dxa"/>
          </w:tcPr>
          <w:p w14:paraId="67E48E9D"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Λιμεναρχείο</w:t>
            </w:r>
          </w:p>
        </w:tc>
        <w:tc>
          <w:tcPr>
            <w:tcW w:w="1561" w:type="dxa"/>
          </w:tcPr>
          <w:p w14:paraId="463FF932"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c>
          <w:tcPr>
            <w:tcW w:w="2064" w:type="dxa"/>
          </w:tcPr>
          <w:p w14:paraId="1F47DD0A" w14:textId="77777777" w:rsidR="00565F33" w:rsidRPr="00565F33" w:rsidRDefault="00565F33" w:rsidP="00565F33">
            <w:pPr>
              <w:contextualSpacing/>
              <w:jc w:val="center"/>
              <w:rPr>
                <w:rFonts w:asciiTheme="minorHAnsi" w:eastAsiaTheme="minorHAnsi" w:hAnsiTheme="minorHAnsi" w:cstheme="minorBidi"/>
                <w:lang w:val="en-US"/>
              </w:rPr>
            </w:pPr>
          </w:p>
        </w:tc>
      </w:tr>
      <w:tr w:rsidR="00565F33" w:rsidRPr="00565F33" w14:paraId="41447E66" w14:textId="77777777" w:rsidTr="003352A0">
        <w:trPr>
          <w:trHeight w:val="295"/>
        </w:trPr>
        <w:tc>
          <w:tcPr>
            <w:tcW w:w="1924" w:type="dxa"/>
          </w:tcPr>
          <w:p w14:paraId="0F29C444"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22:30-23:00</w:t>
            </w:r>
          </w:p>
        </w:tc>
        <w:tc>
          <w:tcPr>
            <w:tcW w:w="1737" w:type="dxa"/>
          </w:tcPr>
          <w:p w14:paraId="505B1003" w14:textId="77777777" w:rsidR="00565F33" w:rsidRPr="00565F33" w:rsidRDefault="00565F33" w:rsidP="00565F33">
            <w:pPr>
              <w:contextualSpacing/>
              <w:rPr>
                <w:rFonts w:asciiTheme="minorHAnsi" w:eastAsiaTheme="minorHAnsi" w:hAnsiTheme="minorHAnsi" w:cstheme="minorBidi"/>
                <w:b/>
              </w:rPr>
            </w:pPr>
            <w:r w:rsidRPr="00565F33">
              <w:rPr>
                <w:rFonts w:asciiTheme="minorHAnsi" w:eastAsiaTheme="minorHAnsi" w:hAnsiTheme="minorHAnsi" w:cstheme="minorBidi"/>
                <w:b/>
              </w:rPr>
              <w:t>Αζύλο</w:t>
            </w:r>
          </w:p>
        </w:tc>
        <w:tc>
          <w:tcPr>
            <w:tcW w:w="1561" w:type="dxa"/>
          </w:tcPr>
          <w:p w14:paraId="50821C7B" w14:textId="77777777" w:rsidR="00565F33" w:rsidRPr="00565F33" w:rsidRDefault="00565F33" w:rsidP="00565F33">
            <w:pPr>
              <w:jc w:val="center"/>
              <w:rPr>
                <w:rFonts w:asciiTheme="minorHAnsi" w:eastAsiaTheme="minorHAnsi" w:hAnsiTheme="minorHAnsi" w:cstheme="minorBidi"/>
              </w:rPr>
            </w:pPr>
            <w:r w:rsidRPr="00565F33">
              <w:rPr>
                <w:rFonts w:asciiTheme="minorHAnsi" w:eastAsiaTheme="minorHAnsi" w:hAnsiTheme="minorHAnsi" w:cstheme="minorHAnsi"/>
                <w:lang w:val="en-US"/>
              </w:rPr>
              <w:t>√</w:t>
            </w:r>
          </w:p>
        </w:tc>
        <w:tc>
          <w:tcPr>
            <w:tcW w:w="2064" w:type="dxa"/>
          </w:tcPr>
          <w:p w14:paraId="2A8B68E9" w14:textId="77777777" w:rsidR="00565F33" w:rsidRPr="00565F33" w:rsidRDefault="00565F33" w:rsidP="00565F33">
            <w:pPr>
              <w:contextualSpacing/>
              <w:jc w:val="center"/>
              <w:rPr>
                <w:rFonts w:asciiTheme="minorHAnsi" w:eastAsiaTheme="minorHAnsi" w:hAnsiTheme="minorHAnsi" w:cstheme="minorBidi"/>
              </w:rPr>
            </w:pPr>
          </w:p>
        </w:tc>
      </w:tr>
    </w:tbl>
    <w:p w14:paraId="3FC3136F" w14:textId="77777777" w:rsidR="006D742E" w:rsidRDefault="006D742E" w:rsidP="00B32D46">
      <w:pPr>
        <w:spacing w:after="0" w:line="240" w:lineRule="auto"/>
        <w:jc w:val="center"/>
        <w:rPr>
          <w:rFonts w:cs="Arial"/>
          <w:sz w:val="24"/>
          <w:szCs w:val="24"/>
        </w:rPr>
      </w:pPr>
    </w:p>
    <w:p w14:paraId="6AEEDD43" w14:textId="5E09F9DA" w:rsidR="00FC48FC" w:rsidRPr="00AE7150" w:rsidRDefault="00287BCD" w:rsidP="00B32D46">
      <w:pPr>
        <w:spacing w:after="0" w:line="240" w:lineRule="auto"/>
        <w:jc w:val="center"/>
        <w:rPr>
          <w:rFonts w:cs="Arial"/>
          <w:sz w:val="24"/>
          <w:szCs w:val="24"/>
        </w:rPr>
      </w:pPr>
      <w:r w:rsidRPr="00AE7150">
        <w:rPr>
          <w:rFonts w:cs="Arial"/>
          <w:sz w:val="24"/>
          <w:szCs w:val="24"/>
        </w:rPr>
        <w:t>Γραφείο Τύπου</w:t>
      </w:r>
      <w:r w:rsidR="00B32D46" w:rsidRPr="00AE7150">
        <w:rPr>
          <w:rFonts w:cs="Arial"/>
          <w:sz w:val="24"/>
          <w:szCs w:val="24"/>
        </w:rPr>
        <w:t xml:space="preserve"> </w:t>
      </w:r>
    </w:p>
    <w:sectPr w:rsidR="00FC48FC" w:rsidRPr="00AE7150"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5C43B" w14:textId="77777777" w:rsidR="001936B1" w:rsidRDefault="001936B1" w:rsidP="005229B1">
      <w:pPr>
        <w:spacing w:after="0" w:line="240" w:lineRule="auto"/>
      </w:pPr>
      <w:r>
        <w:separator/>
      </w:r>
    </w:p>
  </w:endnote>
  <w:endnote w:type="continuationSeparator" w:id="0">
    <w:p w14:paraId="200E517D" w14:textId="77777777" w:rsidR="001936B1" w:rsidRDefault="001936B1"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936B" w14:textId="77777777" w:rsidR="001936B1" w:rsidRDefault="001936B1" w:rsidP="005229B1">
      <w:pPr>
        <w:spacing w:after="0" w:line="240" w:lineRule="auto"/>
      </w:pPr>
      <w:r>
        <w:separator/>
      </w:r>
    </w:p>
  </w:footnote>
  <w:footnote w:type="continuationSeparator" w:id="0">
    <w:p w14:paraId="661125CA" w14:textId="77777777" w:rsidR="001936B1" w:rsidRDefault="001936B1"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1484"/>
    <w:rsid w:val="00042F06"/>
    <w:rsid w:val="00044F4D"/>
    <w:rsid w:val="0004576B"/>
    <w:rsid w:val="00057234"/>
    <w:rsid w:val="0009156A"/>
    <w:rsid w:val="000B2B8D"/>
    <w:rsid w:val="000E00B0"/>
    <w:rsid w:val="000E5E8C"/>
    <w:rsid w:val="000F20C9"/>
    <w:rsid w:val="00112F99"/>
    <w:rsid w:val="00141597"/>
    <w:rsid w:val="00164008"/>
    <w:rsid w:val="0016522D"/>
    <w:rsid w:val="00186658"/>
    <w:rsid w:val="00187D1C"/>
    <w:rsid w:val="00192B03"/>
    <w:rsid w:val="001936B1"/>
    <w:rsid w:val="001A2507"/>
    <w:rsid w:val="001B567D"/>
    <w:rsid w:val="001D21A0"/>
    <w:rsid w:val="00203E74"/>
    <w:rsid w:val="00206068"/>
    <w:rsid w:val="002071D8"/>
    <w:rsid w:val="00213569"/>
    <w:rsid w:val="00214D94"/>
    <w:rsid w:val="00215739"/>
    <w:rsid w:val="00221844"/>
    <w:rsid w:val="00262A49"/>
    <w:rsid w:val="00274F18"/>
    <w:rsid w:val="00286EA4"/>
    <w:rsid w:val="00287BCD"/>
    <w:rsid w:val="00292142"/>
    <w:rsid w:val="002B2315"/>
    <w:rsid w:val="002C3512"/>
    <w:rsid w:val="002D04D2"/>
    <w:rsid w:val="002D415A"/>
    <w:rsid w:val="002E77EE"/>
    <w:rsid w:val="00313EFE"/>
    <w:rsid w:val="003210ED"/>
    <w:rsid w:val="003266CA"/>
    <w:rsid w:val="0033096A"/>
    <w:rsid w:val="003352A0"/>
    <w:rsid w:val="00337FA0"/>
    <w:rsid w:val="0034481E"/>
    <w:rsid w:val="0034491A"/>
    <w:rsid w:val="00376905"/>
    <w:rsid w:val="00394F45"/>
    <w:rsid w:val="003B371B"/>
    <w:rsid w:val="00406FC6"/>
    <w:rsid w:val="00414C8D"/>
    <w:rsid w:val="00415B9E"/>
    <w:rsid w:val="004244A1"/>
    <w:rsid w:val="00450A87"/>
    <w:rsid w:val="004569ED"/>
    <w:rsid w:val="00457ADE"/>
    <w:rsid w:val="00465688"/>
    <w:rsid w:val="00473A06"/>
    <w:rsid w:val="00480A6F"/>
    <w:rsid w:val="0048312D"/>
    <w:rsid w:val="004B1208"/>
    <w:rsid w:val="004D3A7F"/>
    <w:rsid w:val="004D4F7C"/>
    <w:rsid w:val="004E22C4"/>
    <w:rsid w:val="004E4536"/>
    <w:rsid w:val="004E6BB1"/>
    <w:rsid w:val="004F1042"/>
    <w:rsid w:val="004F29DC"/>
    <w:rsid w:val="005229B1"/>
    <w:rsid w:val="00565F33"/>
    <w:rsid w:val="005715A8"/>
    <w:rsid w:val="00574006"/>
    <w:rsid w:val="005966BC"/>
    <w:rsid w:val="006023A7"/>
    <w:rsid w:val="00613D82"/>
    <w:rsid w:val="00621A73"/>
    <w:rsid w:val="00680134"/>
    <w:rsid w:val="006852EA"/>
    <w:rsid w:val="006901C0"/>
    <w:rsid w:val="00697518"/>
    <w:rsid w:val="006A1D7A"/>
    <w:rsid w:val="006A5AD8"/>
    <w:rsid w:val="006A5B74"/>
    <w:rsid w:val="006D15FF"/>
    <w:rsid w:val="006D56C3"/>
    <w:rsid w:val="006D608B"/>
    <w:rsid w:val="006D742E"/>
    <w:rsid w:val="006E0501"/>
    <w:rsid w:val="006F6F3A"/>
    <w:rsid w:val="00724B5F"/>
    <w:rsid w:val="007846A8"/>
    <w:rsid w:val="007A6A6E"/>
    <w:rsid w:val="007D4CBB"/>
    <w:rsid w:val="007E722F"/>
    <w:rsid w:val="007F2BF0"/>
    <w:rsid w:val="00840BF1"/>
    <w:rsid w:val="008549F8"/>
    <w:rsid w:val="00871CCB"/>
    <w:rsid w:val="008734BE"/>
    <w:rsid w:val="00882732"/>
    <w:rsid w:val="008858DD"/>
    <w:rsid w:val="008A6E9C"/>
    <w:rsid w:val="008B235A"/>
    <w:rsid w:val="008C03BD"/>
    <w:rsid w:val="008C2F25"/>
    <w:rsid w:val="0090068F"/>
    <w:rsid w:val="00914A99"/>
    <w:rsid w:val="009356F9"/>
    <w:rsid w:val="0097570D"/>
    <w:rsid w:val="009A736F"/>
    <w:rsid w:val="009B7723"/>
    <w:rsid w:val="009D08BD"/>
    <w:rsid w:val="00A0215F"/>
    <w:rsid w:val="00A2551F"/>
    <w:rsid w:val="00A2737F"/>
    <w:rsid w:val="00A36608"/>
    <w:rsid w:val="00A40E80"/>
    <w:rsid w:val="00A51098"/>
    <w:rsid w:val="00A55C5B"/>
    <w:rsid w:val="00A607D0"/>
    <w:rsid w:val="00A71023"/>
    <w:rsid w:val="00AB69D5"/>
    <w:rsid w:val="00AC4936"/>
    <w:rsid w:val="00AD3ECE"/>
    <w:rsid w:val="00AE1723"/>
    <w:rsid w:val="00AE5C10"/>
    <w:rsid w:val="00AE7150"/>
    <w:rsid w:val="00B32D46"/>
    <w:rsid w:val="00B765C8"/>
    <w:rsid w:val="00B809F3"/>
    <w:rsid w:val="00BC0A3E"/>
    <w:rsid w:val="00BD1314"/>
    <w:rsid w:val="00BD3E3C"/>
    <w:rsid w:val="00BE2D95"/>
    <w:rsid w:val="00C17213"/>
    <w:rsid w:val="00C22EEC"/>
    <w:rsid w:val="00C4699F"/>
    <w:rsid w:val="00C75748"/>
    <w:rsid w:val="00C8152C"/>
    <w:rsid w:val="00C83DC2"/>
    <w:rsid w:val="00CA242E"/>
    <w:rsid w:val="00CA4D0E"/>
    <w:rsid w:val="00CE1A6B"/>
    <w:rsid w:val="00CE39CC"/>
    <w:rsid w:val="00D21CB4"/>
    <w:rsid w:val="00D222BF"/>
    <w:rsid w:val="00D25A75"/>
    <w:rsid w:val="00D44586"/>
    <w:rsid w:val="00D931FD"/>
    <w:rsid w:val="00DA2D98"/>
    <w:rsid w:val="00DA3935"/>
    <w:rsid w:val="00DA5D72"/>
    <w:rsid w:val="00DD780B"/>
    <w:rsid w:val="00DF437B"/>
    <w:rsid w:val="00DF7782"/>
    <w:rsid w:val="00E27AF6"/>
    <w:rsid w:val="00E34FA5"/>
    <w:rsid w:val="00E80541"/>
    <w:rsid w:val="00E80FBA"/>
    <w:rsid w:val="00E91422"/>
    <w:rsid w:val="00EB7A48"/>
    <w:rsid w:val="00ED1B29"/>
    <w:rsid w:val="00EE7844"/>
    <w:rsid w:val="00F026D5"/>
    <w:rsid w:val="00F044E2"/>
    <w:rsid w:val="00F05574"/>
    <w:rsid w:val="00F130A1"/>
    <w:rsid w:val="00F51683"/>
    <w:rsid w:val="00F60A73"/>
    <w:rsid w:val="00F802DF"/>
    <w:rsid w:val="00F8645C"/>
    <w:rsid w:val="00FA1A48"/>
    <w:rsid w:val="00FB203F"/>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 w:type="table" w:styleId="a9">
    <w:name w:val="Table Grid"/>
    <w:basedOn w:val="a1"/>
    <w:uiPriority w:val="59"/>
    <w:rsid w:val="0056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181</Words>
  <Characters>983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61</cp:revision>
  <cp:lastPrinted>2020-07-28T11:36:00Z</cp:lastPrinted>
  <dcterms:created xsi:type="dcterms:W3CDTF">2025-04-28T07:10:00Z</dcterms:created>
  <dcterms:modified xsi:type="dcterms:W3CDTF">2025-04-28T08:16:00Z</dcterms:modified>
</cp:coreProperties>
</file>