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952F77"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952F77">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952F77"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952F77">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12398E06"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952F77">
        <w:rPr>
          <w:rFonts w:asciiTheme="minorHAnsi" w:hAnsiTheme="minorHAnsi"/>
          <w:sz w:val="24"/>
          <w:szCs w:val="24"/>
        </w:rPr>
        <w:t xml:space="preserve">12-12-2024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6E941EE4" w14:textId="77777777" w:rsidR="008129EE" w:rsidRP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t xml:space="preserve">Την σύνταξη των μελετών εφαρμογής κρίσιμων κυκλοφοριακών έργων του Δήμου Κω ανέλαβε ο Αναπτυξιακός Οργανισμός ΚΩΑΝ Α.Ε., μετά την πρόσφατη απόφαση του Δημοτικού Συμβουλίου Κω, που ενέκρινε την </w:t>
      </w:r>
      <w:proofErr w:type="spellStart"/>
      <w:r w:rsidRPr="008129EE">
        <w:rPr>
          <w:rFonts w:ascii="Times New Roman" w:hAnsi="Times New Roman"/>
          <w:sz w:val="24"/>
          <w:szCs w:val="24"/>
        </w:rPr>
        <w:t>επικαιροποίηση</w:t>
      </w:r>
      <w:proofErr w:type="spellEnd"/>
      <w:r w:rsidRPr="008129EE">
        <w:rPr>
          <w:rFonts w:ascii="Times New Roman" w:hAnsi="Times New Roman"/>
          <w:sz w:val="24"/>
          <w:szCs w:val="24"/>
        </w:rPr>
        <w:t xml:space="preserve"> της κυκλοφοριακής μελέτης για την πόλη της Κω.</w:t>
      </w:r>
    </w:p>
    <w:p w14:paraId="4371FF46" w14:textId="77777777" w:rsidR="008129EE" w:rsidRP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t>Ο Δήμαρχος Θεοδόσης Νικηταράς υπέγραψε σήμερα την σχετική Προγραμματική Σύμβαση, ύψους 139.230€ με ΦΠΑ.</w:t>
      </w:r>
    </w:p>
    <w:p w14:paraId="075AF062" w14:textId="77777777" w:rsidR="008129EE" w:rsidRP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t xml:space="preserve">Η δημοτική αρχή, εξαρχής έχει θέσει σε προτεραιότητα την βελτίωση των συνθηκών κυκλοφορίας, την ασφαλή μετακίνηση και ανακούφιση των κατοίκων και επισκεπτών της Πόλης από τα έντονα κυκλοφοριακά προβλήματα και προβλήματα στάθμευσης, ιδίως κατά τους μήνες τουριστικής αιχμής. </w:t>
      </w:r>
    </w:p>
    <w:p w14:paraId="46C48BCF" w14:textId="77777777" w:rsidR="008129EE" w:rsidRP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t xml:space="preserve">Σε αυτό το πλαίσιο, </w:t>
      </w:r>
      <w:proofErr w:type="spellStart"/>
      <w:r w:rsidRPr="008129EE">
        <w:rPr>
          <w:rFonts w:ascii="Times New Roman" w:hAnsi="Times New Roman"/>
          <w:sz w:val="24"/>
          <w:szCs w:val="24"/>
        </w:rPr>
        <w:t>επικαιροποιήθηκε</w:t>
      </w:r>
      <w:proofErr w:type="spellEnd"/>
      <w:r w:rsidRPr="008129EE">
        <w:rPr>
          <w:rFonts w:ascii="Times New Roman" w:hAnsi="Times New Roman"/>
          <w:sz w:val="24"/>
          <w:szCs w:val="24"/>
        </w:rPr>
        <w:t xml:space="preserve"> η κυκλοφοριακή μελέτη, η οποία ανέδειξε συγκεκριμένες προτάσεις προς εφαρμογή, διαμορφώνονται χώροι στάθμευσης και θα υλοποιηθούν έργα μείζονος σημασίας για την καλύτερη ρύθμιση της κυκλοφορίας.</w:t>
      </w:r>
    </w:p>
    <w:p w14:paraId="7D34647B" w14:textId="77777777" w:rsidR="008129EE" w:rsidRP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t>Οι μελέτες που θα εκπονηθούν, μέσω της Προγραμματικής Σύμβασης, αφορούν:</w:t>
      </w:r>
    </w:p>
    <w:p w14:paraId="5DFFAC2E" w14:textId="6F6C2BE7" w:rsidR="008129EE" w:rsidRPr="00613079" w:rsidRDefault="008129EE" w:rsidP="00613079">
      <w:pPr>
        <w:pStyle w:val="a7"/>
        <w:numPr>
          <w:ilvl w:val="0"/>
          <w:numId w:val="5"/>
        </w:numPr>
        <w:spacing w:after="0" w:line="360" w:lineRule="auto"/>
        <w:jc w:val="both"/>
        <w:rPr>
          <w:rFonts w:ascii="Times New Roman" w:hAnsi="Times New Roman"/>
          <w:sz w:val="24"/>
          <w:szCs w:val="24"/>
        </w:rPr>
      </w:pPr>
      <w:r w:rsidRPr="00613079">
        <w:rPr>
          <w:rFonts w:ascii="Times New Roman" w:hAnsi="Times New Roman"/>
          <w:sz w:val="24"/>
          <w:szCs w:val="24"/>
        </w:rPr>
        <w:t xml:space="preserve">Κυκλοφοριακή μελέτη εφαρμογής για την υλοποίηση κυκλικών κόμβων στις διασταυρώσεις Εθνικής Αντιστάσεως και Νυμφαίας και Εθνικής Αντιστάσεως και </w:t>
      </w:r>
      <w:proofErr w:type="spellStart"/>
      <w:r w:rsidRPr="00613079">
        <w:rPr>
          <w:rFonts w:ascii="Times New Roman" w:hAnsi="Times New Roman"/>
          <w:sz w:val="24"/>
          <w:szCs w:val="24"/>
        </w:rPr>
        <w:t>Αργυροκάστρου</w:t>
      </w:r>
      <w:proofErr w:type="spellEnd"/>
      <w:r w:rsidRPr="00613079">
        <w:rPr>
          <w:rFonts w:ascii="Times New Roman" w:hAnsi="Times New Roman"/>
          <w:sz w:val="24"/>
          <w:szCs w:val="24"/>
        </w:rPr>
        <w:t>.</w:t>
      </w:r>
    </w:p>
    <w:p w14:paraId="347D5753" w14:textId="75BE8B33" w:rsidR="008129EE" w:rsidRPr="00613079" w:rsidRDefault="008129EE" w:rsidP="00613079">
      <w:pPr>
        <w:pStyle w:val="a7"/>
        <w:numPr>
          <w:ilvl w:val="0"/>
          <w:numId w:val="5"/>
        </w:numPr>
        <w:spacing w:after="0" w:line="360" w:lineRule="auto"/>
        <w:jc w:val="both"/>
        <w:rPr>
          <w:rFonts w:ascii="Times New Roman" w:hAnsi="Times New Roman"/>
          <w:sz w:val="24"/>
          <w:szCs w:val="24"/>
        </w:rPr>
      </w:pPr>
      <w:r w:rsidRPr="00613079">
        <w:rPr>
          <w:rFonts w:ascii="Times New Roman" w:hAnsi="Times New Roman"/>
          <w:sz w:val="24"/>
          <w:szCs w:val="24"/>
        </w:rPr>
        <w:t>Κυκλοφοριακή μελέτη εφαρμογής για την οδό Ελευθερίου Βενιζέλου (από Μεγάλου Αλεξάνδρου έως Κοραή) και τη διαμόρφωση του κόμβου Ελευθερίου Βενιζέλου και Κοραή.</w:t>
      </w:r>
    </w:p>
    <w:p w14:paraId="478BD33C" w14:textId="56826B5F" w:rsidR="008129EE" w:rsidRPr="00613079" w:rsidRDefault="008129EE" w:rsidP="00613079">
      <w:pPr>
        <w:pStyle w:val="a7"/>
        <w:numPr>
          <w:ilvl w:val="0"/>
          <w:numId w:val="5"/>
        </w:numPr>
        <w:spacing w:after="0" w:line="360" w:lineRule="auto"/>
        <w:jc w:val="both"/>
        <w:rPr>
          <w:rFonts w:ascii="Times New Roman" w:hAnsi="Times New Roman"/>
          <w:sz w:val="24"/>
          <w:szCs w:val="24"/>
        </w:rPr>
      </w:pPr>
      <w:r w:rsidRPr="00613079">
        <w:rPr>
          <w:rFonts w:ascii="Times New Roman" w:hAnsi="Times New Roman"/>
          <w:sz w:val="24"/>
          <w:szCs w:val="24"/>
        </w:rPr>
        <w:t xml:space="preserve">Κυκλοφοριακή μελέτη εφαρμογής για την υλοποίηση της αναδιαμόρφωσης του κόμβου </w:t>
      </w:r>
      <w:proofErr w:type="spellStart"/>
      <w:r w:rsidRPr="00613079">
        <w:rPr>
          <w:rFonts w:ascii="Times New Roman" w:hAnsi="Times New Roman"/>
          <w:sz w:val="24"/>
          <w:szCs w:val="24"/>
        </w:rPr>
        <w:t>Φιλίνου</w:t>
      </w:r>
      <w:proofErr w:type="spellEnd"/>
      <w:r w:rsidRPr="00613079">
        <w:rPr>
          <w:rFonts w:ascii="Times New Roman" w:hAnsi="Times New Roman"/>
          <w:sz w:val="24"/>
          <w:szCs w:val="24"/>
        </w:rPr>
        <w:t xml:space="preserve"> και Εθελοντών Πολεμιστών και Κανάρη.</w:t>
      </w:r>
    </w:p>
    <w:p w14:paraId="0574DEFD" w14:textId="0557DB53" w:rsidR="008129EE" w:rsidRPr="00613079" w:rsidRDefault="008129EE" w:rsidP="00613079">
      <w:pPr>
        <w:pStyle w:val="a7"/>
        <w:numPr>
          <w:ilvl w:val="0"/>
          <w:numId w:val="5"/>
        </w:numPr>
        <w:spacing w:after="0" w:line="360" w:lineRule="auto"/>
        <w:jc w:val="both"/>
        <w:rPr>
          <w:rFonts w:ascii="Times New Roman" w:hAnsi="Times New Roman"/>
          <w:sz w:val="24"/>
          <w:szCs w:val="24"/>
        </w:rPr>
      </w:pPr>
      <w:r w:rsidRPr="00613079">
        <w:rPr>
          <w:rFonts w:ascii="Times New Roman" w:hAnsi="Times New Roman"/>
          <w:sz w:val="24"/>
          <w:szCs w:val="24"/>
        </w:rPr>
        <w:t>Κυκλοφοριακή μελέτη εφαρμογής για την παραλιακή οδό Βασιλέως Γεωργίου Β’ (από την πλατεία 7ης Μαρτίου έως την οδό Επιχάρμου).</w:t>
      </w:r>
    </w:p>
    <w:p w14:paraId="1E85119E" w14:textId="2E3255C3" w:rsidR="008129EE" w:rsidRDefault="008129EE" w:rsidP="008129EE">
      <w:pPr>
        <w:spacing w:after="0" w:line="360" w:lineRule="auto"/>
        <w:jc w:val="both"/>
        <w:rPr>
          <w:rFonts w:ascii="Times New Roman" w:hAnsi="Times New Roman"/>
          <w:sz w:val="24"/>
          <w:szCs w:val="24"/>
        </w:rPr>
      </w:pPr>
      <w:r w:rsidRPr="008129EE">
        <w:rPr>
          <w:rFonts w:ascii="Times New Roman" w:hAnsi="Times New Roman"/>
          <w:sz w:val="24"/>
          <w:szCs w:val="24"/>
        </w:rPr>
        <w:lastRenderedPageBreak/>
        <w:t>Η ολοκλήρωση των μελετών εφαρμογής αποτελεί προϋπόθεση για την κατασκευή των έργων, τα οποία θα υλοποιηθούν σταδιακά στα επόμενα χρόνια και θα συμβάλλουν στη βελτίωση των λειτουργιών της Πόλης.</w:t>
      </w:r>
    </w:p>
    <w:p w14:paraId="232639CF" w14:textId="77777777" w:rsidR="00E34FA5" w:rsidRDefault="00E34FA5" w:rsidP="00696A72">
      <w:pPr>
        <w:spacing w:after="0" w:line="360" w:lineRule="auto"/>
        <w:jc w:val="both"/>
        <w:rPr>
          <w:rFonts w:ascii="Times New Roman" w:hAnsi="Times New Roman"/>
          <w:sz w:val="24"/>
          <w:szCs w:val="24"/>
        </w:rPr>
      </w:pPr>
    </w:p>
    <w:p w14:paraId="6AEEDD43" w14:textId="688E9764" w:rsid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p w14:paraId="6CBE5984" w14:textId="77777777" w:rsidR="00631BC8" w:rsidRDefault="00631BC8" w:rsidP="00631BC8">
      <w:pPr>
        <w:spacing w:after="0" w:line="240" w:lineRule="auto"/>
        <w:rPr>
          <w:rFonts w:cs="Arial"/>
          <w:sz w:val="28"/>
          <w:szCs w:val="28"/>
        </w:rPr>
      </w:pPr>
    </w:p>
    <w:sectPr w:rsidR="00631BC8"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BD9B5" w14:textId="77777777" w:rsidR="00EC0CAB" w:rsidRDefault="00EC0CAB" w:rsidP="005229B1">
      <w:pPr>
        <w:spacing w:after="0" w:line="240" w:lineRule="auto"/>
      </w:pPr>
      <w:r>
        <w:separator/>
      </w:r>
    </w:p>
  </w:endnote>
  <w:endnote w:type="continuationSeparator" w:id="0">
    <w:p w14:paraId="65070945" w14:textId="77777777" w:rsidR="00EC0CAB" w:rsidRDefault="00EC0CAB"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FB54" w14:textId="77777777" w:rsidR="00EC0CAB" w:rsidRDefault="00EC0CAB" w:rsidP="005229B1">
      <w:pPr>
        <w:spacing w:after="0" w:line="240" w:lineRule="auto"/>
      </w:pPr>
      <w:r>
        <w:separator/>
      </w:r>
    </w:p>
  </w:footnote>
  <w:footnote w:type="continuationSeparator" w:id="0">
    <w:p w14:paraId="722E1AA5" w14:textId="77777777" w:rsidR="00EC0CAB" w:rsidRDefault="00EC0CAB"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2960"/>
    <w:multiLevelType w:val="hybridMultilevel"/>
    <w:tmpl w:val="10BC4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3"/>
  </w:num>
  <w:num w:numId="2" w16cid:durableId="1179345209">
    <w:abstractNumId w:val="2"/>
  </w:num>
  <w:num w:numId="3" w16cid:durableId="123891330">
    <w:abstractNumId w:val="4"/>
  </w:num>
  <w:num w:numId="4" w16cid:durableId="1108233529">
    <w:abstractNumId w:val="1"/>
  </w:num>
  <w:num w:numId="5" w16cid:durableId="30528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57234"/>
    <w:rsid w:val="0007152E"/>
    <w:rsid w:val="0009156A"/>
    <w:rsid w:val="000B2B8D"/>
    <w:rsid w:val="000E5E8C"/>
    <w:rsid w:val="000F20C9"/>
    <w:rsid w:val="00110256"/>
    <w:rsid w:val="00112F99"/>
    <w:rsid w:val="00117F52"/>
    <w:rsid w:val="00141597"/>
    <w:rsid w:val="00164008"/>
    <w:rsid w:val="0016522D"/>
    <w:rsid w:val="00186658"/>
    <w:rsid w:val="00187D1C"/>
    <w:rsid w:val="00192B03"/>
    <w:rsid w:val="001B567D"/>
    <w:rsid w:val="001D21A0"/>
    <w:rsid w:val="001E43B6"/>
    <w:rsid w:val="00203E74"/>
    <w:rsid w:val="00206068"/>
    <w:rsid w:val="00213569"/>
    <w:rsid w:val="00214D94"/>
    <w:rsid w:val="00215739"/>
    <w:rsid w:val="00221844"/>
    <w:rsid w:val="00262A49"/>
    <w:rsid w:val="002707E8"/>
    <w:rsid w:val="00274F18"/>
    <w:rsid w:val="00286EA4"/>
    <w:rsid w:val="00287BCD"/>
    <w:rsid w:val="00292142"/>
    <w:rsid w:val="002B2315"/>
    <w:rsid w:val="002C3512"/>
    <w:rsid w:val="002D04D2"/>
    <w:rsid w:val="002D415A"/>
    <w:rsid w:val="002E77EE"/>
    <w:rsid w:val="00313EFE"/>
    <w:rsid w:val="003210ED"/>
    <w:rsid w:val="003266CA"/>
    <w:rsid w:val="0033096A"/>
    <w:rsid w:val="00337FA0"/>
    <w:rsid w:val="0034481E"/>
    <w:rsid w:val="0034491A"/>
    <w:rsid w:val="00366DB9"/>
    <w:rsid w:val="00376905"/>
    <w:rsid w:val="00394F45"/>
    <w:rsid w:val="003B371B"/>
    <w:rsid w:val="003C7E55"/>
    <w:rsid w:val="00406FC6"/>
    <w:rsid w:val="00414C8D"/>
    <w:rsid w:val="00415B9E"/>
    <w:rsid w:val="00450A87"/>
    <w:rsid w:val="004569ED"/>
    <w:rsid w:val="00457ADE"/>
    <w:rsid w:val="00465688"/>
    <w:rsid w:val="00480A6F"/>
    <w:rsid w:val="0048312D"/>
    <w:rsid w:val="004B1208"/>
    <w:rsid w:val="004D3A7F"/>
    <w:rsid w:val="004D4F7C"/>
    <w:rsid w:val="004E22C4"/>
    <w:rsid w:val="004E4536"/>
    <w:rsid w:val="004E6BB1"/>
    <w:rsid w:val="004F1042"/>
    <w:rsid w:val="004F29DC"/>
    <w:rsid w:val="005229B1"/>
    <w:rsid w:val="00565CED"/>
    <w:rsid w:val="005715A8"/>
    <w:rsid w:val="00574006"/>
    <w:rsid w:val="005966BC"/>
    <w:rsid w:val="00613079"/>
    <w:rsid w:val="00613D82"/>
    <w:rsid w:val="00631BC8"/>
    <w:rsid w:val="00680134"/>
    <w:rsid w:val="006852EA"/>
    <w:rsid w:val="006901C0"/>
    <w:rsid w:val="00696A72"/>
    <w:rsid w:val="00697518"/>
    <w:rsid w:val="006A1D7A"/>
    <w:rsid w:val="006A5AD8"/>
    <w:rsid w:val="006A5B74"/>
    <w:rsid w:val="006D15FF"/>
    <w:rsid w:val="006D56C3"/>
    <w:rsid w:val="006D608B"/>
    <w:rsid w:val="006E0501"/>
    <w:rsid w:val="006F6F3A"/>
    <w:rsid w:val="00724B5F"/>
    <w:rsid w:val="007846A8"/>
    <w:rsid w:val="007A6A6E"/>
    <w:rsid w:val="007A6BD1"/>
    <w:rsid w:val="007D4CBB"/>
    <w:rsid w:val="007E722F"/>
    <w:rsid w:val="007F2BF0"/>
    <w:rsid w:val="008129EE"/>
    <w:rsid w:val="00840BF1"/>
    <w:rsid w:val="008549F8"/>
    <w:rsid w:val="00871CCB"/>
    <w:rsid w:val="008734BE"/>
    <w:rsid w:val="008858DD"/>
    <w:rsid w:val="008964DD"/>
    <w:rsid w:val="008A6E9C"/>
    <w:rsid w:val="008B235A"/>
    <w:rsid w:val="008C03BD"/>
    <w:rsid w:val="008C2F25"/>
    <w:rsid w:val="008E5C2D"/>
    <w:rsid w:val="0090068F"/>
    <w:rsid w:val="00914A99"/>
    <w:rsid w:val="009356F9"/>
    <w:rsid w:val="00952F77"/>
    <w:rsid w:val="00966767"/>
    <w:rsid w:val="0097570D"/>
    <w:rsid w:val="00991B1B"/>
    <w:rsid w:val="009B7723"/>
    <w:rsid w:val="009D08BD"/>
    <w:rsid w:val="00A0215F"/>
    <w:rsid w:val="00A2551F"/>
    <w:rsid w:val="00A2737F"/>
    <w:rsid w:val="00A36608"/>
    <w:rsid w:val="00A40E80"/>
    <w:rsid w:val="00A51098"/>
    <w:rsid w:val="00A55C5B"/>
    <w:rsid w:val="00A607D0"/>
    <w:rsid w:val="00A70E09"/>
    <w:rsid w:val="00A71023"/>
    <w:rsid w:val="00AB69D5"/>
    <w:rsid w:val="00AC4936"/>
    <w:rsid w:val="00AD1CCB"/>
    <w:rsid w:val="00AD3ECE"/>
    <w:rsid w:val="00AE1723"/>
    <w:rsid w:val="00AE5C10"/>
    <w:rsid w:val="00B0529D"/>
    <w:rsid w:val="00B32D46"/>
    <w:rsid w:val="00B809F3"/>
    <w:rsid w:val="00B924EF"/>
    <w:rsid w:val="00BD1314"/>
    <w:rsid w:val="00BD3E3C"/>
    <w:rsid w:val="00C17213"/>
    <w:rsid w:val="00C22EEC"/>
    <w:rsid w:val="00C3776D"/>
    <w:rsid w:val="00C75748"/>
    <w:rsid w:val="00C8152C"/>
    <w:rsid w:val="00C83DC2"/>
    <w:rsid w:val="00C90C05"/>
    <w:rsid w:val="00CA242E"/>
    <w:rsid w:val="00CA4D0E"/>
    <w:rsid w:val="00CE1A6B"/>
    <w:rsid w:val="00CE39CC"/>
    <w:rsid w:val="00D21CB4"/>
    <w:rsid w:val="00D222BF"/>
    <w:rsid w:val="00D25A75"/>
    <w:rsid w:val="00D25EB0"/>
    <w:rsid w:val="00D931FD"/>
    <w:rsid w:val="00DA2D98"/>
    <w:rsid w:val="00DA3935"/>
    <w:rsid w:val="00DA5D72"/>
    <w:rsid w:val="00DD780B"/>
    <w:rsid w:val="00DF437B"/>
    <w:rsid w:val="00DF7782"/>
    <w:rsid w:val="00E27AF6"/>
    <w:rsid w:val="00E34FA5"/>
    <w:rsid w:val="00E80541"/>
    <w:rsid w:val="00E80FBA"/>
    <w:rsid w:val="00EA2632"/>
    <w:rsid w:val="00EB7A48"/>
    <w:rsid w:val="00EC0CAB"/>
    <w:rsid w:val="00ED1B29"/>
    <w:rsid w:val="00EE5403"/>
    <w:rsid w:val="00EE7844"/>
    <w:rsid w:val="00F026D5"/>
    <w:rsid w:val="00F044E2"/>
    <w:rsid w:val="00F05574"/>
    <w:rsid w:val="00F130A1"/>
    <w:rsid w:val="00F51683"/>
    <w:rsid w:val="00F802DF"/>
    <w:rsid w:val="00F8645C"/>
    <w:rsid w:val="00FA1A48"/>
    <w:rsid w:val="00FB203F"/>
    <w:rsid w:val="00FC1880"/>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277</Words>
  <Characters>1499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45</cp:revision>
  <cp:lastPrinted>2020-07-28T11:36:00Z</cp:lastPrinted>
  <dcterms:created xsi:type="dcterms:W3CDTF">2024-12-12T09:01:00Z</dcterms:created>
  <dcterms:modified xsi:type="dcterms:W3CDTF">2024-12-12T10:53:00Z</dcterms:modified>
</cp:coreProperties>
</file>