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1" w:rsidRPr="0003656E" w:rsidRDefault="00E917B1" w:rsidP="00E917B1">
      <w:pPr>
        <w:tabs>
          <w:tab w:val="left" w:pos="426"/>
          <w:tab w:val="left" w:pos="2835"/>
          <w:tab w:val="left" w:pos="3600"/>
        </w:tabs>
        <w:ind w:left="284" w:firstLine="283"/>
        <w:outlineLvl w:val="0"/>
        <w:rPr>
          <w:rFonts w:asciiTheme="minorHAnsi" w:hAnsiTheme="minorHAnsi"/>
          <w:bCs/>
          <w:sz w:val="2"/>
          <w:lang w:val="en-US"/>
        </w:rPr>
      </w:pPr>
      <w:bookmarkStart w:id="0" w:name="_Toc22282908"/>
      <w:r w:rsidRPr="0003656E">
        <w:rPr>
          <w:rFonts w:asciiTheme="minorHAnsi" w:hAnsiTheme="minorHAnsi"/>
          <w:bCs/>
          <w:noProof/>
          <w:sz w:val="2"/>
        </w:rPr>
        <w:drawing>
          <wp:inline distT="0" distB="0" distL="0" distR="0">
            <wp:extent cx="628650" cy="590723"/>
            <wp:effectExtent l="19050" t="0" r="0" b="0"/>
            <wp:docPr id="5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29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B1" w:rsidRPr="0003656E" w:rsidRDefault="00E917B1" w:rsidP="00E917B1">
      <w:pPr>
        <w:tabs>
          <w:tab w:val="left" w:pos="426"/>
        </w:tabs>
        <w:rPr>
          <w:rFonts w:asciiTheme="minorHAnsi" w:hAnsiTheme="minorHAnsi" w:cs="Tahoma"/>
          <w:sz w:val="2"/>
        </w:rPr>
      </w:pPr>
      <w:r>
        <w:rPr>
          <w:rFonts w:asciiTheme="minorHAnsi" w:hAnsiTheme="minorHAnsi"/>
          <w:szCs w:val="18"/>
        </w:rPr>
        <w:t xml:space="preserve"> </w:t>
      </w:r>
      <w:r w:rsidRPr="0003656E">
        <w:rPr>
          <w:rFonts w:asciiTheme="minorHAnsi" w:hAnsiTheme="minorHAnsi"/>
          <w:szCs w:val="18"/>
        </w:rPr>
        <w:t xml:space="preserve">   ΕΛΛΗΝΙΚΗ ΔΗΜΟΚΡΑΤΙΑ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szCs w:val="18"/>
        </w:rPr>
        <w:t xml:space="preserve"> </w:t>
      </w:r>
      <w:r w:rsidRPr="0003656E">
        <w:rPr>
          <w:rFonts w:asciiTheme="minorHAnsi" w:hAnsiTheme="minorHAnsi"/>
          <w:szCs w:val="18"/>
        </w:rPr>
        <w:t xml:space="preserve">    ΝΟΜΟΣ ΔΩΔΕΚΑΝΗΣΟΥ</w:t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</w:t>
      </w:r>
      <w:r w:rsidRPr="0003656E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03656E">
        <w:rPr>
          <w:rFonts w:asciiTheme="minorHAnsi" w:hAnsiTheme="minorHAnsi"/>
          <w:b/>
          <w:sz w:val="24"/>
          <w:szCs w:val="18"/>
        </w:rPr>
        <w:t>: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Cs/>
        </w:rPr>
      </w:pPr>
      <w:r w:rsidRPr="0003656E">
        <w:rPr>
          <w:rFonts w:asciiTheme="minorHAnsi" w:hAnsiTheme="minorHAnsi"/>
          <w:szCs w:val="18"/>
        </w:rPr>
        <w:t xml:space="preserve">           </w:t>
      </w:r>
      <w:r>
        <w:rPr>
          <w:rFonts w:asciiTheme="minorHAnsi" w:hAnsiTheme="minorHAnsi"/>
          <w:szCs w:val="18"/>
        </w:rPr>
        <w:t xml:space="preserve"> </w:t>
      </w:r>
      <w:r w:rsidRPr="0003656E">
        <w:rPr>
          <w:rFonts w:asciiTheme="minorHAnsi" w:hAnsiTheme="minorHAnsi"/>
          <w:szCs w:val="18"/>
        </w:rPr>
        <w:t xml:space="preserve"> ΔΗΜΟΣ ΚΩ</w:t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b/>
          <w:sz w:val="24"/>
          <w:szCs w:val="24"/>
        </w:rPr>
        <w:t>-Δήμαρχο Κω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Cs/>
          <w:strike/>
        </w:rPr>
      </w:pPr>
      <w:r w:rsidRPr="0003656E">
        <w:rPr>
          <w:rFonts w:asciiTheme="minorHAnsi" w:hAnsiTheme="minorHAnsi"/>
          <w:szCs w:val="18"/>
        </w:rPr>
        <w:t xml:space="preserve">   ΔΗΜΟΤΙΚΟ  ΣΥΜΒΟΥΛΙΟ</w:t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szCs w:val="18"/>
        </w:rPr>
        <w:tab/>
      </w:r>
      <w:r w:rsidRPr="0003656E">
        <w:rPr>
          <w:rFonts w:asciiTheme="minorHAnsi" w:hAnsiTheme="minorHAnsi"/>
          <w:b/>
          <w:sz w:val="24"/>
          <w:szCs w:val="24"/>
        </w:rPr>
        <w:t>-Δημοτικούς Συμβούλους</w:t>
      </w:r>
    </w:p>
    <w:p w:rsidR="00E917B1" w:rsidRPr="0003656E" w:rsidRDefault="00E917B1" w:rsidP="00E917B1">
      <w:pPr>
        <w:tabs>
          <w:tab w:val="left" w:pos="426"/>
        </w:tabs>
        <w:outlineLvl w:val="0"/>
        <w:rPr>
          <w:rFonts w:asciiTheme="minorHAnsi" w:hAnsiTheme="minorHAnsi"/>
          <w:b/>
          <w:bCs/>
          <w:sz w:val="16"/>
        </w:rPr>
      </w:pPr>
      <w:r>
        <w:rPr>
          <w:rFonts w:asciiTheme="minorHAnsi" w:hAnsiTheme="minorHAnsi"/>
          <w:b/>
          <w:szCs w:val="18"/>
        </w:rPr>
        <w:t>1</w:t>
      </w:r>
      <w:r w:rsidRPr="0003656E">
        <w:rPr>
          <w:rFonts w:asciiTheme="minorHAnsi" w:hAnsiTheme="minorHAnsi"/>
          <w:b/>
          <w:szCs w:val="18"/>
        </w:rPr>
        <w:t>η</w:t>
      </w:r>
      <w:r>
        <w:rPr>
          <w:rFonts w:asciiTheme="minorHAnsi" w:hAnsiTheme="minorHAnsi"/>
          <w:b/>
          <w:szCs w:val="18"/>
        </w:rPr>
        <w:t xml:space="preserve"> ΣΥΝΕΔΡΙΑΣΗ ΛΟΓΟΔΟΣΙΑΣ</w:t>
      </w:r>
      <w:r w:rsidRPr="0003656E">
        <w:rPr>
          <w:rFonts w:asciiTheme="minorHAnsi" w:hAnsiTheme="minorHAnsi"/>
          <w:b/>
          <w:szCs w:val="18"/>
        </w:rPr>
        <w:tab/>
      </w:r>
      <w:r w:rsidRPr="0003656E">
        <w:rPr>
          <w:rFonts w:asciiTheme="minorHAnsi" w:hAnsiTheme="minorHAnsi"/>
          <w:b/>
          <w:szCs w:val="18"/>
        </w:rPr>
        <w:tab/>
      </w:r>
      <w:r w:rsidRPr="0003656E">
        <w:rPr>
          <w:rFonts w:asciiTheme="minorHAnsi" w:hAnsiTheme="minorHAnsi"/>
          <w:b/>
          <w:szCs w:val="18"/>
        </w:rPr>
        <w:tab/>
      </w:r>
      <w:r w:rsidRPr="0003656E">
        <w:rPr>
          <w:rFonts w:asciiTheme="minorHAnsi" w:hAnsiTheme="minorHAnsi"/>
          <w:b/>
          <w:szCs w:val="18"/>
        </w:rPr>
        <w:tab/>
      </w:r>
      <w:r w:rsidRPr="0003656E">
        <w:rPr>
          <w:rFonts w:asciiTheme="minorHAnsi" w:hAnsiTheme="minorHAnsi"/>
          <w:b/>
          <w:szCs w:val="18"/>
        </w:rPr>
        <w:tab/>
      </w:r>
      <w:r w:rsidRPr="0003656E">
        <w:rPr>
          <w:rFonts w:asciiTheme="minorHAnsi" w:hAnsiTheme="minorHAnsi"/>
          <w:b/>
          <w:szCs w:val="18"/>
        </w:rPr>
        <w:tab/>
      </w:r>
      <w:r w:rsidRPr="0003656E">
        <w:rPr>
          <w:rFonts w:asciiTheme="minorHAnsi" w:hAnsiTheme="minorHAnsi"/>
          <w:b/>
          <w:sz w:val="24"/>
          <w:szCs w:val="24"/>
        </w:rPr>
        <w:t>-Προέδρους Κοινοτήτων</w:t>
      </w:r>
    </w:p>
    <w:p w:rsidR="00E917B1" w:rsidRPr="0003656E" w:rsidRDefault="00E917B1" w:rsidP="00E917B1">
      <w:pPr>
        <w:tabs>
          <w:tab w:val="left" w:pos="426"/>
        </w:tabs>
        <w:jc w:val="both"/>
        <w:outlineLvl w:val="0"/>
        <w:rPr>
          <w:rFonts w:asciiTheme="minorHAnsi" w:hAnsiTheme="minorHAnsi"/>
          <w:b/>
          <w:sz w:val="24"/>
          <w:szCs w:val="18"/>
        </w:rPr>
      </w:pP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 w:rsidRPr="0003656E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</w:t>
      </w:r>
      <w:r w:rsidRPr="0003656E">
        <w:rPr>
          <w:rFonts w:asciiTheme="minorHAnsi" w:hAnsiTheme="minorHAnsi"/>
          <w:b/>
          <w:sz w:val="24"/>
          <w:szCs w:val="18"/>
          <w:u w:val="single"/>
        </w:rPr>
        <w:t>Κοινοποίηση</w:t>
      </w:r>
      <w:r w:rsidRPr="0003656E">
        <w:rPr>
          <w:rFonts w:asciiTheme="minorHAnsi" w:hAnsiTheme="minorHAnsi"/>
          <w:b/>
          <w:sz w:val="24"/>
          <w:szCs w:val="18"/>
        </w:rPr>
        <w:t>:</w:t>
      </w:r>
    </w:p>
    <w:p w:rsidR="00E917B1" w:rsidRPr="0003656E" w:rsidRDefault="000240B1" w:rsidP="00E917B1">
      <w:pPr>
        <w:ind w:left="6107" w:firstLine="373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 </w:t>
      </w:r>
      <w:r w:rsidR="00E917B1">
        <w:rPr>
          <w:rFonts w:asciiTheme="minorHAnsi" w:hAnsiTheme="minorHAnsi"/>
          <w:b/>
          <w:sz w:val="24"/>
          <w:szCs w:val="18"/>
        </w:rPr>
        <w:t>-</w:t>
      </w:r>
      <w:r w:rsidR="00E917B1" w:rsidRPr="0003656E">
        <w:rPr>
          <w:rFonts w:asciiTheme="minorHAnsi" w:hAnsiTheme="minorHAnsi"/>
          <w:b/>
          <w:sz w:val="24"/>
          <w:szCs w:val="18"/>
        </w:rPr>
        <w:t>Συμβούλους Κοινοτήτων</w:t>
      </w:r>
    </w:p>
    <w:p w:rsidR="00E917B1" w:rsidRPr="00203D74" w:rsidRDefault="00E917B1" w:rsidP="00E917B1">
      <w:pPr>
        <w:ind w:left="5387" w:hanging="284"/>
        <w:rPr>
          <w:rFonts w:asciiTheme="minorHAnsi" w:hAnsiTheme="minorHAnsi"/>
          <w:b/>
          <w:sz w:val="2"/>
          <w:szCs w:val="12"/>
          <w:u w:val="single"/>
        </w:rPr>
      </w:pPr>
    </w:p>
    <w:p w:rsidR="00E917B1" w:rsidRPr="00E24FB0" w:rsidRDefault="00E917B1" w:rsidP="00E917B1">
      <w:pPr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Theme="minorHAnsi" w:hAnsiTheme="minorHAnsi"/>
          <w:b/>
          <w:shadow/>
          <w:color w:val="1F497D" w:themeColor="text2"/>
          <w:sz w:val="24"/>
          <w:szCs w:val="24"/>
          <w:u w:val="single"/>
        </w:rPr>
      </w:pPr>
    </w:p>
    <w:p w:rsidR="00E917B1" w:rsidRPr="00E24FB0" w:rsidRDefault="00E24FB0" w:rsidP="00E917B1">
      <w:pPr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E24FB0">
        <w:rPr>
          <w:rFonts w:asciiTheme="minorHAnsi" w:hAnsiTheme="minorHAnsi"/>
          <w:b/>
          <w:sz w:val="24"/>
          <w:szCs w:val="18"/>
          <w:u w:val="single"/>
        </w:rPr>
        <w:t>Σ</w:t>
      </w:r>
      <w:r w:rsidR="00E917B1" w:rsidRPr="00E24FB0">
        <w:rPr>
          <w:rFonts w:asciiTheme="minorHAnsi" w:hAnsiTheme="minorHAnsi"/>
          <w:b/>
          <w:sz w:val="24"/>
          <w:szCs w:val="18"/>
          <w:u w:val="single"/>
        </w:rPr>
        <w:t xml:space="preserve">ΧΕΔΙΟ  </w:t>
      </w:r>
      <w:r w:rsidRPr="00E24FB0">
        <w:rPr>
          <w:rFonts w:asciiTheme="minorHAnsi" w:hAnsiTheme="minorHAnsi"/>
          <w:b/>
          <w:sz w:val="24"/>
          <w:szCs w:val="18"/>
          <w:u w:val="single"/>
        </w:rPr>
        <w:t>Π</w:t>
      </w:r>
      <w:r w:rsidR="00E917B1" w:rsidRPr="00E24FB0">
        <w:rPr>
          <w:rFonts w:asciiTheme="minorHAnsi" w:hAnsiTheme="minorHAnsi"/>
          <w:b/>
          <w:sz w:val="24"/>
          <w:szCs w:val="18"/>
          <w:u w:val="single"/>
        </w:rPr>
        <w:t>ΡΟΣΚΛΗΣΗ</w:t>
      </w:r>
    </w:p>
    <w:p w:rsidR="00E917B1" w:rsidRPr="00E917B1" w:rsidRDefault="00E917B1" w:rsidP="00CD1230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z w:val="24"/>
          <w:szCs w:val="24"/>
        </w:rPr>
      </w:pPr>
      <w:bookmarkStart w:id="1" w:name="_gjdgxs" w:colFirst="0" w:colLast="0"/>
      <w:bookmarkEnd w:id="0"/>
      <w:bookmarkEnd w:id="1"/>
      <w:r w:rsidRPr="00E917B1">
        <w:rPr>
          <w:rFonts w:asciiTheme="minorHAnsi" w:hAnsiTheme="minorHAnsi"/>
          <w:sz w:val="24"/>
          <w:szCs w:val="24"/>
        </w:rPr>
        <w:t xml:space="preserve">Την </w:t>
      </w:r>
      <w:r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>29η Φεβρουαρίου</w:t>
      </w:r>
      <w:r w:rsidR="00D906F8"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2024, ημέρα Πέμπτη</w:t>
      </w:r>
      <w:r w:rsidRPr="00E63B94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και ώρα 18.00, καλείστε να συμμετέχετε στην 1η ειδική συνεδρίαση λογοδοσίας της Δημοτικής Αρχής,</w:t>
      </w:r>
      <w:r>
        <w:rPr>
          <w:rFonts w:asciiTheme="minorHAnsi" w:hAnsiTheme="minorHAnsi"/>
          <w:sz w:val="24"/>
          <w:szCs w:val="24"/>
        </w:rPr>
        <w:t xml:space="preserve"> που προγραμματίστηκε να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>γίνει δια ζώσης στην αίθουσα συνεδριάσεων του Δημοτικού Συμβουλίου,</w:t>
      </w:r>
      <w:r>
        <w:rPr>
          <w:rFonts w:asciiTheme="minorHAnsi" w:hAnsiTheme="minorHAnsi"/>
          <w:sz w:val="24"/>
          <w:szCs w:val="24"/>
        </w:rPr>
        <w:t xml:space="preserve"> σύμφωνα με το υπ’ αριθμ. πρωτ. 3689/19-2-2024 έγγραφό μας, όπως προβλέπεται</w:t>
      </w:r>
      <w:r w:rsidRPr="00E917B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σ</w:t>
      </w:r>
      <w:r w:rsidRPr="00E917B1">
        <w:rPr>
          <w:rFonts w:asciiTheme="minorHAnsi" w:hAnsiTheme="minorHAnsi"/>
          <w:sz w:val="24"/>
          <w:szCs w:val="24"/>
        </w:rPr>
        <w:t xml:space="preserve">τις διατάξεις του </w:t>
      </w:r>
      <w:r>
        <w:rPr>
          <w:rFonts w:asciiTheme="minorHAnsi" w:hAnsiTheme="minorHAnsi"/>
          <w:sz w:val="24"/>
          <w:szCs w:val="24"/>
        </w:rPr>
        <w:t>ά</w:t>
      </w:r>
      <w:r w:rsidRPr="00E917B1">
        <w:rPr>
          <w:rFonts w:asciiTheme="minorHAnsi" w:hAnsiTheme="minorHAnsi"/>
          <w:sz w:val="24"/>
          <w:szCs w:val="24"/>
        </w:rPr>
        <w:t>ρθρου 67Α του Ν.3852/2010</w:t>
      </w:r>
      <w:r w:rsidR="00D906F8">
        <w:rPr>
          <w:rFonts w:asciiTheme="minorHAnsi" w:hAnsiTheme="minorHAnsi"/>
          <w:sz w:val="24"/>
          <w:szCs w:val="24"/>
        </w:rPr>
        <w:t xml:space="preserve"> και </w:t>
      </w:r>
      <w:r w:rsidRPr="00E917B1">
        <w:rPr>
          <w:rFonts w:asciiTheme="minorHAnsi" w:hAnsiTheme="minorHAnsi"/>
          <w:sz w:val="24"/>
          <w:szCs w:val="24"/>
        </w:rPr>
        <w:t>προστέθηκε με το άρθρο 7 του Ν. 5056/2023.</w:t>
      </w:r>
    </w:p>
    <w:p w:rsidR="00E917B1" w:rsidRPr="00E917B1" w:rsidRDefault="00E917B1" w:rsidP="00E917B1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 xml:space="preserve">Στην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ημερήσια διάταξη της συνεδρίασης εγγράφονται θέματα, τα οποία αφορούν στο έργο της δημοτικής αρχής </w:t>
      </w:r>
      <w:r w:rsidRPr="00E917B1">
        <w:rPr>
          <w:rFonts w:asciiTheme="minorHAnsi" w:hAnsiTheme="minorHAnsi"/>
          <w:sz w:val="24"/>
          <w:szCs w:val="24"/>
        </w:rPr>
        <w:t>και ειδικότερα:</w:t>
      </w:r>
    </w:p>
    <w:p w:rsidR="00E917B1" w:rsidRPr="00F10120" w:rsidRDefault="00E917B1" w:rsidP="00E917B1">
      <w:pPr>
        <w:pStyle w:val="a7"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/>
          <w:shadow/>
          <w:color w:val="1F497D" w:themeColor="text2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 xml:space="preserve">Έως δέκα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>(10) θέματα που τίθενται από τους δημοτικούς συμβούλους</w:t>
      </w:r>
      <w:r w:rsidRPr="00E917B1">
        <w:rPr>
          <w:rFonts w:asciiTheme="minorHAnsi" w:hAnsiTheme="minorHAnsi"/>
          <w:sz w:val="24"/>
          <w:szCs w:val="24"/>
        </w:rPr>
        <w:t xml:space="preserve">, εκ των οποίων τα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>τρία (3)  από τους συμβούλους της πλειοψηφίας.</w:t>
      </w:r>
    </w:p>
    <w:p w:rsidR="00E917B1" w:rsidRPr="00E917B1" w:rsidRDefault="00E917B1" w:rsidP="00E917B1">
      <w:pPr>
        <w:pStyle w:val="a7"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>Έως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δύο (2) θέματα που τίθενται από τους προέδρους των δημοτικών κοινοτήτων</w:t>
      </w:r>
      <w:r w:rsidRPr="00E917B1">
        <w:rPr>
          <w:rFonts w:asciiTheme="minorHAnsi" w:hAnsiTheme="minorHAnsi"/>
          <w:sz w:val="24"/>
          <w:szCs w:val="24"/>
        </w:rPr>
        <w:t>.</w:t>
      </w:r>
    </w:p>
    <w:p w:rsidR="00E917B1" w:rsidRPr="00E917B1" w:rsidRDefault="00E917B1" w:rsidP="00E917B1">
      <w:pPr>
        <w:pStyle w:val="a7"/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>Κάθε δημοτικός σύμβουλος και κάθε πρόεδρος κοινότητας μπορεί να θέσει έως ένα (1) θέμα.</w:t>
      </w:r>
    </w:p>
    <w:p w:rsidR="00E917B1" w:rsidRPr="00E917B1" w:rsidRDefault="00E917B1" w:rsidP="00E917B1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917B1">
        <w:rPr>
          <w:rFonts w:asciiTheme="minorHAnsi" w:hAnsiTheme="minorHAnsi"/>
          <w:sz w:val="24"/>
          <w:szCs w:val="24"/>
        </w:rPr>
        <w:t xml:space="preserve">Εφόσον υποβληθούν συνολικά πάνω από δέκα (10) θέματα από τους δημοτικούς συμβούλους και πάνω από δύο (2) θέματα από τους προέδρους των δημοτικών κοινοτήτων,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διενεργείται δημόσια κλήρωση από το προεδρείο, </w:t>
      </w:r>
      <w:r w:rsidRPr="00E917B1">
        <w:rPr>
          <w:rFonts w:asciiTheme="minorHAnsi" w:hAnsiTheme="minorHAnsi"/>
          <w:sz w:val="24"/>
          <w:szCs w:val="24"/>
        </w:rPr>
        <w:t>για τα θέματα που πρόκειται να συζητηθούν και τα οποία θα εγγραφούν στην ημερήσια διάταξη.</w:t>
      </w:r>
    </w:p>
    <w:p w:rsidR="00E917B1" w:rsidRPr="00F10120" w:rsidRDefault="00E917B1" w:rsidP="00E917B1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hadow/>
          <w:color w:val="1F497D" w:themeColor="text2"/>
          <w:sz w:val="24"/>
          <w:szCs w:val="24"/>
        </w:rPr>
      </w:pP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>Ως καταληκτική ημερομηνία υποβολής των θεμάτων ορίστηκε η 25η</w:t>
      </w:r>
      <w:r w:rsidR="00D906F8"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 Φεβρουαρίου 2024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. </w:t>
      </w:r>
    </w:p>
    <w:p w:rsidR="00E917B1" w:rsidRPr="00F10120" w:rsidRDefault="00E917B1" w:rsidP="00E917B1">
      <w:pPr>
        <w:tabs>
          <w:tab w:val="left" w:pos="284"/>
        </w:tabs>
        <w:overflowPunct/>
        <w:autoSpaceDE/>
        <w:autoSpaceDN/>
        <w:adjustRightInd/>
        <w:spacing w:line="360" w:lineRule="auto"/>
        <w:ind w:left="57" w:firstLine="2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10120">
        <w:rPr>
          <w:rFonts w:asciiTheme="minorHAnsi" w:hAnsiTheme="minorHAnsi"/>
          <w:sz w:val="24"/>
          <w:szCs w:val="24"/>
        </w:rPr>
        <w:t xml:space="preserve">Τα </w:t>
      </w:r>
      <w:r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θέματα υποβλήθηκαν ηλεκτρονικά </w:t>
      </w:r>
      <w:r w:rsidR="00D906F8" w:rsidRPr="00F10120">
        <w:rPr>
          <w:rFonts w:asciiTheme="minorHAnsi" w:hAnsiTheme="minorHAnsi"/>
          <w:shadow/>
          <w:color w:val="1F497D" w:themeColor="text2"/>
          <w:sz w:val="24"/>
          <w:szCs w:val="24"/>
        </w:rPr>
        <w:t xml:space="preserve">έως την ανωτέρω ημερομηνία </w:t>
      </w:r>
      <w:r w:rsidR="00D906F8" w:rsidRPr="00F10120">
        <w:rPr>
          <w:rFonts w:asciiTheme="minorHAnsi" w:hAnsiTheme="minorHAnsi"/>
          <w:sz w:val="24"/>
          <w:szCs w:val="24"/>
        </w:rPr>
        <w:t xml:space="preserve">και </w:t>
      </w:r>
      <w:r w:rsidRPr="00F10120">
        <w:rPr>
          <w:rFonts w:asciiTheme="minorHAnsi" w:hAnsiTheme="minorHAnsi"/>
          <w:sz w:val="24"/>
          <w:szCs w:val="24"/>
        </w:rPr>
        <w:t xml:space="preserve">έχουν ως ακολούθως: </w:t>
      </w:r>
    </w:p>
    <w:p w:rsidR="00F2196A" w:rsidRDefault="00F2196A" w:rsidP="00E917B1">
      <w:pPr>
        <w:pStyle w:val="a7"/>
        <w:overflowPunct/>
        <w:autoSpaceDE/>
        <w:autoSpaceDN/>
        <w:adjustRightInd/>
        <w:ind w:left="0" w:right="-142"/>
        <w:rPr>
          <w:rFonts w:asciiTheme="minorHAnsi" w:hAnsiTheme="minorHAnsi"/>
          <w:sz w:val="24"/>
          <w:szCs w:val="24"/>
        </w:rPr>
      </w:pP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το νέο Νεκροταφείο Κεφάλου, (Δημοτικός Σύμβουλος, κ. Ζερβός Εμμανουήλ).</w:t>
      </w: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το νέο Δημοτικό σχολείο και το συγκρότημα Γυμνασίου – Λυκείου Αντιμάχειας, (Δημοτικός Σύμβουλος, κ. Σταμάτιος Λοΐζος).</w:t>
      </w: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τον προγραμματισμό που αφορά στην κάλυψη των κενών (ελλείψεων) σε σχολικές αίθουσες και κτήρια, (Δημοτικός Σύμβουλος, κ. Χατζηχριστοφής Παναγιώτης)</w:t>
      </w:r>
      <w:r w:rsidR="00F10120">
        <w:rPr>
          <w:rFonts w:asciiTheme="minorHAnsi" w:hAnsiTheme="minorHAnsi"/>
          <w:sz w:val="24"/>
          <w:szCs w:val="24"/>
        </w:rPr>
        <w:t>.</w:t>
      </w: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Ενημέρωση για την τουριστική πολιτική Δήμου Κω και ο ρόλος του ΚΩ.ΑΝ. Α.Ε. για την υποστήριξη του εγχειρήματος,  (Δημοτικός Σύμβουλος, κ. Κωνσταντίνος Ζαχαρός).</w:t>
      </w: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την αξιοποίηση των θερμών – διαδικασίες που έχουν δρομολογηθεί από τη δημοτική αρχή και πολιτική στόχευση,  (Δημοτικός Σύμβουλος, κ. Αβρίθης Παναγιώτης).</w:t>
      </w: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τις προτεραιότητες της δημοτικής αρχής στον τομέα του Αθλητισμού (2024-2028), (Δημοτικός Σύμβουλος, κ. Χρυσόπουλος Αλέξανδρος).</w:t>
      </w: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Ενημέρωση για την επέκταση της Μαρίνας και του μόλου  κρουαζιερόπλοιων, ως δύο μεγάλων στόχων της δημοτικής αρχής και ενέργειες υλοποίησης, (Δημοτικός Σύμβουλος, κ. Καμπουράκης Σταμάτιος). </w:t>
      </w:r>
    </w:p>
    <w:p w:rsidR="003E7E33" w:rsidRDefault="003E7E33" w:rsidP="003E7E3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το στάδιο που βρίσκεται η διαδικασία μεταφοράς των μαθητών του Ε.Ε.Ε.Κ. Κω και η στοχοθεσία της δημοτικής Αρχής, (Δημοτική Σύμβουλος, κα. Κασσιώτη Γεωργία).</w:t>
      </w:r>
    </w:p>
    <w:p w:rsidR="008B3E03" w:rsidRDefault="008B3E03" w:rsidP="008B3E0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την αποκατάσταση και λειτουργία</w:t>
      </w:r>
      <w:r w:rsidR="00E63B94">
        <w:rPr>
          <w:rFonts w:asciiTheme="minorHAnsi" w:hAnsiTheme="minorHAnsi"/>
          <w:sz w:val="24"/>
          <w:szCs w:val="24"/>
        </w:rPr>
        <w:t xml:space="preserve"> του</w:t>
      </w:r>
      <w:r>
        <w:rPr>
          <w:rFonts w:asciiTheme="minorHAnsi" w:hAnsiTheme="minorHAnsi"/>
          <w:sz w:val="24"/>
          <w:szCs w:val="24"/>
        </w:rPr>
        <w:t xml:space="preserve"> 3ου δημοτικού σχολείου Κω (Αζίλο), (Δημοτική Σύμβουλος, κα. Μακρή Κυριακή). </w:t>
      </w:r>
    </w:p>
    <w:p w:rsidR="00F2196A" w:rsidRDefault="000240B1" w:rsidP="008B3E03">
      <w:pPr>
        <w:pStyle w:val="a7"/>
        <w:numPr>
          <w:ilvl w:val="0"/>
          <w:numId w:val="6"/>
        </w:numPr>
        <w:overflowPunct/>
        <w:autoSpaceDE/>
        <w:autoSpaceDN/>
        <w:adjustRightInd/>
        <w:spacing w:before="120" w:after="120" w:line="360" w:lineRule="auto"/>
        <w:ind w:right="-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Ενημέρωση για τη μ</w:t>
      </w:r>
      <w:r w:rsidR="00F2196A">
        <w:rPr>
          <w:rFonts w:asciiTheme="minorHAnsi" w:hAnsiTheme="minorHAnsi"/>
          <w:sz w:val="24"/>
          <w:szCs w:val="24"/>
        </w:rPr>
        <w:t xml:space="preserve">ελέτη </w:t>
      </w:r>
      <w:r w:rsidR="00E63B94">
        <w:rPr>
          <w:rFonts w:asciiTheme="minorHAnsi" w:hAnsiTheme="minorHAnsi"/>
          <w:sz w:val="24"/>
          <w:szCs w:val="24"/>
        </w:rPr>
        <w:t xml:space="preserve">που αφορά στην </w:t>
      </w:r>
      <w:r w:rsidR="00F2196A">
        <w:rPr>
          <w:rFonts w:asciiTheme="minorHAnsi" w:hAnsiTheme="minorHAnsi"/>
          <w:sz w:val="24"/>
          <w:szCs w:val="24"/>
        </w:rPr>
        <w:t>αντιμετώπιση διάβρωσης της ακτογραμμής στο Καμάρι</w:t>
      </w:r>
      <w:r>
        <w:rPr>
          <w:rFonts w:asciiTheme="minorHAnsi" w:hAnsiTheme="minorHAnsi"/>
          <w:sz w:val="24"/>
          <w:szCs w:val="24"/>
        </w:rPr>
        <w:t xml:space="preserve"> Κεφάλου, (</w:t>
      </w:r>
      <w:r w:rsidR="00F2196A">
        <w:rPr>
          <w:rFonts w:asciiTheme="minorHAnsi" w:hAnsiTheme="minorHAnsi"/>
          <w:sz w:val="24"/>
          <w:szCs w:val="24"/>
        </w:rPr>
        <w:t>Δημοτικός Σύμβουλος, κ. Κοκαλάκης Γεώργιος).</w:t>
      </w:r>
    </w:p>
    <w:p w:rsidR="000240B1" w:rsidRDefault="000240B1" w:rsidP="000240B1">
      <w:pPr>
        <w:ind w:left="3076" w:firstLine="52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40B1" w:rsidRPr="0003656E" w:rsidRDefault="000240B1" w:rsidP="000240B1">
      <w:pPr>
        <w:ind w:left="3076" w:firstLine="52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3656E">
        <w:rPr>
          <w:rFonts w:asciiTheme="minorHAnsi" w:hAnsiTheme="minorHAnsi" w:cstheme="minorHAnsi"/>
          <w:b/>
          <w:sz w:val="24"/>
          <w:szCs w:val="24"/>
        </w:rPr>
        <w:t>Η Πρόεδρος του Δ.Σ.</w:t>
      </w:r>
    </w:p>
    <w:p w:rsidR="000240B1" w:rsidRDefault="000240B1" w:rsidP="000240B1">
      <w:pPr>
        <w:ind w:left="1636"/>
        <w:jc w:val="center"/>
        <w:rPr>
          <w:rFonts w:asciiTheme="minorHAnsi" w:hAnsiTheme="minorHAnsi" w:cstheme="minorHAnsi"/>
          <w:b/>
          <w:sz w:val="16"/>
          <w:szCs w:val="24"/>
        </w:rPr>
      </w:pPr>
    </w:p>
    <w:p w:rsidR="000240B1" w:rsidRPr="008B3E03" w:rsidRDefault="000240B1" w:rsidP="000240B1">
      <w:pPr>
        <w:ind w:left="1636"/>
        <w:jc w:val="center"/>
        <w:rPr>
          <w:rFonts w:asciiTheme="minorHAnsi" w:hAnsiTheme="minorHAnsi" w:cstheme="minorHAnsi"/>
          <w:b/>
          <w:sz w:val="32"/>
          <w:szCs w:val="24"/>
        </w:rPr>
      </w:pPr>
    </w:p>
    <w:p w:rsidR="000240B1" w:rsidRPr="00F64EC0" w:rsidRDefault="000240B1" w:rsidP="000240B1">
      <w:pPr>
        <w:ind w:left="37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4EC0">
        <w:rPr>
          <w:rFonts w:asciiTheme="minorHAnsi" w:hAnsiTheme="minorHAnsi" w:cstheme="minorHAnsi"/>
          <w:b/>
          <w:sz w:val="24"/>
          <w:szCs w:val="24"/>
        </w:rPr>
        <w:t>Διονυσία Τελλή – Τσιμισίρη</w:t>
      </w:r>
    </w:p>
    <w:p w:rsidR="000240B1" w:rsidRPr="00BE34E7" w:rsidRDefault="000240B1" w:rsidP="000240B1">
      <w:pPr>
        <w:rPr>
          <w:rFonts w:asciiTheme="minorHAnsi" w:hAnsiTheme="minorHAnsi"/>
        </w:rPr>
      </w:pPr>
    </w:p>
    <w:p w:rsidR="000240B1" w:rsidRPr="000240B1" w:rsidRDefault="000240B1" w:rsidP="000240B1">
      <w:pPr>
        <w:overflowPunct/>
        <w:autoSpaceDE/>
        <w:autoSpaceDN/>
        <w:adjustRightInd/>
        <w:ind w:right="-142"/>
        <w:jc w:val="both"/>
        <w:rPr>
          <w:rFonts w:asciiTheme="minorHAnsi" w:hAnsiTheme="minorHAnsi"/>
          <w:sz w:val="24"/>
          <w:szCs w:val="24"/>
        </w:rPr>
      </w:pPr>
    </w:p>
    <w:sectPr w:rsidR="000240B1" w:rsidRPr="000240B1" w:rsidSect="008B3E03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851" w:right="1133" w:bottom="851" w:left="1134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04" w:rsidRDefault="00701504" w:rsidP="00E917B1">
      <w:r>
        <w:separator/>
      </w:r>
    </w:p>
  </w:endnote>
  <w:endnote w:type="continuationSeparator" w:id="0">
    <w:p w:rsidR="00701504" w:rsidRDefault="00701504" w:rsidP="00E9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F1" w:rsidRDefault="00CD1230" w:rsidP="00B72793">
    <w:pPr>
      <w:pStyle w:val="a3"/>
      <w:framePr w:wrap="around" w:vAnchor="text" w:hAnchor="margin" w:xAlign="right" w:y="1"/>
      <w:rPr>
        <w:rStyle w:val="a5"/>
      </w:rPr>
    </w:pPr>
  </w:p>
  <w:p w:rsidR="00AE5AF1" w:rsidRDefault="00CD1230" w:rsidP="00B727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993069954"/>
      <w:docPartObj>
        <w:docPartGallery w:val="Page Numbers (Bottom of Page)"/>
        <w:docPartUnique/>
      </w:docPartObj>
    </w:sdtPr>
    <w:sdtContent>
      <w:p w:rsidR="008B3E03" w:rsidRPr="009F7BC1" w:rsidRDefault="008B3E03" w:rsidP="008B3E03">
        <w:pPr>
          <w:pBdr>
            <w:top w:val="single" w:sz="4" w:space="8" w:color="auto"/>
          </w:pBdr>
          <w:spacing w:after="360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9F7BC1">
          <w:rPr>
            <w:rFonts w:asciiTheme="minorHAnsi" w:hAnsiTheme="minorHAnsi" w:cstheme="minorHAnsi"/>
            <w:sz w:val="18"/>
            <w:szCs w:val="18"/>
          </w:rPr>
          <w:t xml:space="preserve">ΔΗΜΟΣ ΚΩ – ΤΜΗΜΑ ΥΠΟΣΤΗΡΙΞΗΣ ΠΟΛΙΤΙΚΩΝ ΟΡΓΑΝΩΝ -ΑΚΤΗ ΚΟΥΝΤΟΥΡΙΩΤΗ 7-85300 ΚΩΣ – ΤΗΛ.  2242360-432-433 </w:t>
        </w:r>
      </w:p>
      <w:p w:rsidR="008B3E03" w:rsidRDefault="00914E2F">
        <w:pPr>
          <w:pStyle w:val="a3"/>
          <w:jc w:val="right"/>
        </w:pPr>
      </w:p>
    </w:sdtContent>
  </w:sdt>
  <w:p w:rsidR="00AE5AF1" w:rsidRPr="008B3E03" w:rsidRDefault="00CD1230" w:rsidP="008B3E0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B1" w:rsidRPr="009F7BC1" w:rsidRDefault="000240B1" w:rsidP="000240B1">
    <w:pPr>
      <w:pBdr>
        <w:top w:val="single" w:sz="4" w:space="8" w:color="auto"/>
      </w:pBdr>
      <w:spacing w:after="360"/>
      <w:jc w:val="center"/>
      <w:rPr>
        <w:rFonts w:asciiTheme="minorHAnsi" w:hAnsiTheme="minorHAnsi" w:cstheme="minorHAnsi"/>
        <w:sz w:val="18"/>
        <w:szCs w:val="18"/>
      </w:rPr>
    </w:pPr>
    <w:r w:rsidRPr="009F7BC1">
      <w:rPr>
        <w:rFonts w:asciiTheme="minorHAnsi" w:hAnsiTheme="minorHAnsi" w:cstheme="minorHAnsi"/>
        <w:sz w:val="18"/>
        <w:szCs w:val="18"/>
      </w:rPr>
      <w:t xml:space="preserve">ΔΗΜΟΣ ΚΩ – ΤΜΗΜΑ ΥΠΟΣΤΗΡΙΞΗΣ ΠΟΛΙΤΙΚΩΝ ΟΡΓΑΝΩΝ -ΑΚΤΗ ΚΟΥΝΤΟΥΡΙΩΤΗ 7-85300 ΚΩΣ – ΤΗΛ.  2242360-432-433 </w:t>
    </w:r>
  </w:p>
  <w:p w:rsidR="000240B1" w:rsidRDefault="000240B1" w:rsidP="000240B1">
    <w:pPr>
      <w:pStyle w:val="a3"/>
      <w:tabs>
        <w:tab w:val="clear" w:pos="4153"/>
        <w:tab w:val="clear" w:pos="8306"/>
        <w:tab w:val="left" w:pos="251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04" w:rsidRDefault="00701504" w:rsidP="00E917B1">
      <w:r>
        <w:separator/>
      </w:r>
    </w:p>
  </w:footnote>
  <w:footnote w:type="continuationSeparator" w:id="0">
    <w:p w:rsidR="00701504" w:rsidRDefault="00701504" w:rsidP="00E9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F1" w:rsidRPr="00422939" w:rsidRDefault="00914E2F" w:rsidP="00422939">
    <w:pPr>
      <w:pStyle w:val="a4"/>
      <w:spacing w:after="120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-15.05pt;margin-top:15.85pt;width:526.5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" strokecolor="#7f7f7f [1612]"/>
      </w:pict>
    </w:r>
    <w:r w:rsidR="00422939" w:rsidRPr="00422939">
      <w:rPr>
        <w:rFonts w:asciiTheme="minorHAnsi" w:hAnsiTheme="minorHAnsi" w:cstheme="minorHAnsi"/>
        <w:sz w:val="20"/>
      </w:rPr>
      <w:t>1η συνεδρίαση λογοδοσίας της δημοτικής αρχής.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2CD"/>
    <w:multiLevelType w:val="hybridMultilevel"/>
    <w:tmpl w:val="CAE2DE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122"/>
    <w:multiLevelType w:val="hybridMultilevel"/>
    <w:tmpl w:val="D63AED9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7975D4C"/>
    <w:multiLevelType w:val="hybridMultilevel"/>
    <w:tmpl w:val="B49C66D4"/>
    <w:lvl w:ilvl="0" w:tplc="1616A522">
      <w:start w:val="1"/>
      <w:numFmt w:val="decimalZero"/>
      <w:lvlText w:val="%1."/>
      <w:lvlJc w:val="left"/>
      <w:pPr>
        <w:ind w:left="727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8B4B03"/>
    <w:multiLevelType w:val="hybridMultilevel"/>
    <w:tmpl w:val="12887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D1DA0"/>
    <w:multiLevelType w:val="hybridMultilevel"/>
    <w:tmpl w:val="FEFE0D2E"/>
    <w:lvl w:ilvl="0" w:tplc="4D8C5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95508"/>
    <w:multiLevelType w:val="hybridMultilevel"/>
    <w:tmpl w:val="A6DE1D7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Straight Arrow Connector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17B1"/>
    <w:rsid w:val="000240B1"/>
    <w:rsid w:val="00066A41"/>
    <w:rsid w:val="000A7942"/>
    <w:rsid w:val="000B46BF"/>
    <w:rsid w:val="00247E5C"/>
    <w:rsid w:val="00275023"/>
    <w:rsid w:val="00336BDC"/>
    <w:rsid w:val="003E7E33"/>
    <w:rsid w:val="00422939"/>
    <w:rsid w:val="004E4C0E"/>
    <w:rsid w:val="005D747E"/>
    <w:rsid w:val="00701504"/>
    <w:rsid w:val="0079766D"/>
    <w:rsid w:val="007B06E8"/>
    <w:rsid w:val="008B3E03"/>
    <w:rsid w:val="00914E2F"/>
    <w:rsid w:val="0094180D"/>
    <w:rsid w:val="00981A19"/>
    <w:rsid w:val="00983410"/>
    <w:rsid w:val="00A550B5"/>
    <w:rsid w:val="00A607CD"/>
    <w:rsid w:val="00BC1A2D"/>
    <w:rsid w:val="00CD1230"/>
    <w:rsid w:val="00CE462D"/>
    <w:rsid w:val="00D218AE"/>
    <w:rsid w:val="00D906F8"/>
    <w:rsid w:val="00D90DF3"/>
    <w:rsid w:val="00E24FB0"/>
    <w:rsid w:val="00E63B94"/>
    <w:rsid w:val="00E917B1"/>
    <w:rsid w:val="00ED040A"/>
    <w:rsid w:val="00F10120"/>
    <w:rsid w:val="00F2196A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E917B1"/>
    <w:pPr>
      <w:keepNext/>
      <w:ind w:left="1440" w:firstLine="720"/>
      <w:outlineLvl w:val="3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E917B1"/>
    <w:rPr>
      <w:rFonts w:ascii="Bookman Old Style" w:eastAsia="Times New Roman" w:hAnsi="Bookman Old Style" w:cs="Times New Roman"/>
      <w:sz w:val="28"/>
      <w:szCs w:val="20"/>
      <w:lang w:eastAsia="el-GR"/>
    </w:rPr>
  </w:style>
  <w:style w:type="paragraph" w:styleId="a3">
    <w:name w:val="footer"/>
    <w:basedOn w:val="a"/>
    <w:link w:val="Char"/>
    <w:uiPriority w:val="99"/>
    <w:rsid w:val="00E917B1"/>
    <w:pPr>
      <w:tabs>
        <w:tab w:val="center" w:pos="4153"/>
        <w:tab w:val="right" w:pos="8306"/>
      </w:tabs>
    </w:pPr>
    <w:rPr>
      <w:sz w:val="24"/>
    </w:rPr>
  </w:style>
  <w:style w:type="character" w:customStyle="1" w:styleId="Char">
    <w:name w:val="Υποσέλιδο Char"/>
    <w:basedOn w:val="a0"/>
    <w:link w:val="a3"/>
    <w:uiPriority w:val="99"/>
    <w:rsid w:val="00E917B1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header"/>
    <w:basedOn w:val="a"/>
    <w:link w:val="Char0"/>
    <w:uiPriority w:val="99"/>
    <w:rsid w:val="00E917B1"/>
    <w:pPr>
      <w:tabs>
        <w:tab w:val="center" w:pos="4153"/>
        <w:tab w:val="right" w:pos="8306"/>
      </w:tabs>
    </w:pPr>
    <w:rPr>
      <w:sz w:val="24"/>
    </w:rPr>
  </w:style>
  <w:style w:type="character" w:customStyle="1" w:styleId="Char0">
    <w:name w:val="Κεφαλίδα Char"/>
    <w:basedOn w:val="a0"/>
    <w:link w:val="a4"/>
    <w:uiPriority w:val="99"/>
    <w:rsid w:val="00E917B1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rsid w:val="00E917B1"/>
  </w:style>
  <w:style w:type="paragraph" w:styleId="a6">
    <w:name w:val="Body Text Indent"/>
    <w:basedOn w:val="a"/>
    <w:link w:val="Char1"/>
    <w:rsid w:val="00E917B1"/>
    <w:pPr>
      <w:overflowPunct/>
      <w:autoSpaceDE/>
      <w:autoSpaceDN/>
      <w:adjustRightInd/>
      <w:ind w:firstLine="357"/>
      <w:jc w:val="both"/>
      <w:textAlignment w:val="auto"/>
    </w:pPr>
    <w:rPr>
      <w:rFonts w:ascii="Bookman Old Style" w:eastAsia="Batang" w:hAnsi="Bookman Old Style" w:cs="Tahoma"/>
      <w:sz w:val="24"/>
      <w:szCs w:val="24"/>
    </w:rPr>
  </w:style>
  <w:style w:type="character" w:customStyle="1" w:styleId="Char1">
    <w:name w:val="Σώμα κείμενου με εσοχή Char"/>
    <w:basedOn w:val="a0"/>
    <w:link w:val="a6"/>
    <w:rsid w:val="00E917B1"/>
    <w:rPr>
      <w:rFonts w:ascii="Bookman Old Style" w:eastAsia="Batang" w:hAnsi="Bookman Old Style" w:cs="Tahoma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917B1"/>
    <w:rPr>
      <w:color w:val="0000FF"/>
      <w:u w:val="single"/>
    </w:rPr>
  </w:style>
  <w:style w:type="paragraph" w:styleId="a7">
    <w:name w:val="List Paragraph"/>
    <w:aliases w:val="Bullet List,Paragraphe de liste1,lp1,Itemize,Bullet21,Bullet22,Bullet23,Bullet211,Bullet24,Bullet25,Bullet26,Bullet27,bl11,Bullet212,Bullet28,bl12,Bullet213,Bullet29,bl13,Bullet214,Bullet210,Bullet215,Γράφημα,Heading A,List Paragraph1"/>
    <w:basedOn w:val="a"/>
    <w:link w:val="Char2"/>
    <w:uiPriority w:val="34"/>
    <w:qFormat/>
    <w:rsid w:val="00E917B1"/>
    <w:pPr>
      <w:ind w:left="720"/>
      <w:contextualSpacing/>
      <w:textAlignment w:val="auto"/>
    </w:pPr>
  </w:style>
  <w:style w:type="character" w:customStyle="1" w:styleId="Char2">
    <w:name w:val="Παράγραφος λίστας Char"/>
    <w:aliases w:val="Bullet List Char,Paragraphe de liste1 Char,lp1 Char,Itemize Char,Bullet21 Char,Bullet22 Char,Bullet23 Char,Bullet211 Char,Bullet24 Char,Bullet25 Char,Bullet26 Char,Bullet27 Char,bl11 Char,Bullet212 Char,Bullet28 Char,bl12 Char"/>
    <w:link w:val="a7"/>
    <w:uiPriority w:val="34"/>
    <w:qFormat/>
    <w:locked/>
    <w:rsid w:val="00E917B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Strong"/>
    <w:basedOn w:val="a0"/>
    <w:uiPriority w:val="22"/>
    <w:qFormat/>
    <w:rsid w:val="00E917B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917B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917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5872272F-2BAA-4D67-B142-4ED3B2DE25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F02E5-F376-4E74-B71C-5D83C353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2024-02-26T11:00:00Z</dcterms:created>
  <dcterms:modified xsi:type="dcterms:W3CDTF">2024-02-26T12:14:00Z</dcterms:modified>
</cp:coreProperties>
</file>