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0137F7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37537E">
        <w:rPr>
          <w:rFonts w:asciiTheme="minorHAnsi" w:hAnsiTheme="minorHAnsi"/>
          <w:sz w:val="24"/>
          <w:szCs w:val="24"/>
        </w:rPr>
        <w:t xml:space="preserve">15-9-2023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7BCF962E" w14:textId="77777777" w:rsidR="00B92289" w:rsidRDefault="00B92289" w:rsidP="009F16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7D14F2" w14:textId="3968A114" w:rsidR="00B92289" w:rsidRPr="005C677C" w:rsidRDefault="00B92289" w:rsidP="00B922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77C">
        <w:rPr>
          <w:rFonts w:ascii="Times New Roman" w:hAnsi="Times New Roman"/>
          <w:b/>
          <w:bCs/>
          <w:sz w:val="24"/>
          <w:szCs w:val="24"/>
        </w:rPr>
        <w:t>Ο</w:t>
      </w:r>
      <w:r w:rsidRPr="005C677C">
        <w:rPr>
          <w:rFonts w:ascii="Times New Roman" w:hAnsi="Times New Roman"/>
          <w:b/>
          <w:bCs/>
          <w:sz w:val="24"/>
          <w:szCs w:val="24"/>
        </w:rPr>
        <w:t>ρκ</w:t>
      </w:r>
      <w:r w:rsidRPr="005C677C">
        <w:rPr>
          <w:rFonts w:ascii="Times New Roman" w:hAnsi="Times New Roman"/>
          <w:b/>
          <w:bCs/>
          <w:sz w:val="24"/>
          <w:szCs w:val="24"/>
        </w:rPr>
        <w:t>ω</w:t>
      </w:r>
      <w:r w:rsidRPr="005C677C">
        <w:rPr>
          <w:rFonts w:ascii="Times New Roman" w:hAnsi="Times New Roman"/>
          <w:b/>
          <w:bCs/>
          <w:sz w:val="24"/>
          <w:szCs w:val="24"/>
        </w:rPr>
        <w:t>μ</w:t>
      </w:r>
      <w:r w:rsidRPr="005C677C">
        <w:rPr>
          <w:rFonts w:ascii="Times New Roman" w:hAnsi="Times New Roman"/>
          <w:b/>
          <w:bCs/>
          <w:sz w:val="24"/>
          <w:szCs w:val="24"/>
        </w:rPr>
        <w:t>ο</w:t>
      </w:r>
      <w:r w:rsidRPr="005C677C">
        <w:rPr>
          <w:rFonts w:ascii="Times New Roman" w:hAnsi="Times New Roman"/>
          <w:b/>
          <w:bCs/>
          <w:sz w:val="24"/>
          <w:szCs w:val="24"/>
        </w:rPr>
        <w:t>σία των</w:t>
      </w:r>
      <w:r w:rsidRPr="005C677C">
        <w:rPr>
          <w:rFonts w:ascii="Times New Roman" w:hAnsi="Times New Roman"/>
          <w:b/>
          <w:bCs/>
          <w:sz w:val="24"/>
          <w:szCs w:val="24"/>
        </w:rPr>
        <w:t xml:space="preserve"> πρώτων</w:t>
      </w:r>
      <w:r w:rsidRPr="005C677C">
        <w:rPr>
          <w:rFonts w:ascii="Times New Roman" w:hAnsi="Times New Roman"/>
          <w:b/>
          <w:bCs/>
          <w:sz w:val="24"/>
          <w:szCs w:val="24"/>
        </w:rPr>
        <w:t xml:space="preserve"> 34</w:t>
      </w:r>
      <w:r w:rsidRPr="005C67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677C">
        <w:rPr>
          <w:rFonts w:ascii="Times New Roman" w:hAnsi="Times New Roman"/>
          <w:b/>
          <w:bCs/>
          <w:sz w:val="24"/>
          <w:szCs w:val="24"/>
        </w:rPr>
        <w:t>μεταπτυχιακών φοιτητών!</w:t>
      </w:r>
    </w:p>
    <w:p w14:paraId="18A0903C" w14:textId="2096825A" w:rsidR="00B92289" w:rsidRPr="00B92289" w:rsidRDefault="005C677C" w:rsidP="00B922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4994894" w14:textId="4304B919" w:rsidR="00B92289" w:rsidRPr="005C677C" w:rsidRDefault="00B92289" w:rsidP="00B922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 xml:space="preserve">Εκδήλωση απονομής των διπλωμάτων, στους πρώτους 34 απόφοιτους του </w:t>
      </w:r>
      <w:proofErr w:type="spellStart"/>
      <w:r w:rsidRPr="00B92289">
        <w:rPr>
          <w:rFonts w:ascii="Times New Roman" w:hAnsi="Times New Roman"/>
          <w:sz w:val="24"/>
          <w:szCs w:val="24"/>
        </w:rPr>
        <w:t>Διατμηματικού</w:t>
      </w:r>
      <w:proofErr w:type="spellEnd"/>
      <w:r w:rsidRPr="00B92289">
        <w:rPr>
          <w:rFonts w:ascii="Times New Roman" w:hAnsi="Times New Roman"/>
          <w:sz w:val="24"/>
          <w:szCs w:val="24"/>
        </w:rPr>
        <w:t xml:space="preserve"> Προγράμματος Μεταπτυχιακών Σπουδών που υλοποιείται στην Κω, θα πραγματοποιηθεί την </w:t>
      </w:r>
      <w:r w:rsidRPr="005C677C">
        <w:rPr>
          <w:rFonts w:ascii="Times New Roman" w:hAnsi="Times New Roman"/>
          <w:b/>
          <w:bCs/>
          <w:sz w:val="24"/>
          <w:szCs w:val="24"/>
        </w:rPr>
        <w:t xml:space="preserve">Κυριακή 17 Σεπτεμβρίου, στις 18.30, στο Διεθνές Ιπποκράτειο Ίδρυμα Κω (Δ.Ι.Ι.Κ.). </w:t>
      </w:r>
    </w:p>
    <w:p w14:paraId="1782263E" w14:textId="77777777" w:rsidR="00B92289" w:rsidRPr="00B92289" w:rsidRDefault="00B92289" w:rsidP="00B9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 xml:space="preserve">Η ολοκλήρωση του 1ου κύκλου του μεταπτυχιακού, με τίτλο «Προηγμένα Συστήματα Διοίκησης», σε συνεργασία του Δήμου Κω με το Πανεπιστήμιο Δυτικής Αττικής, σηματοδοτεί την επιτυχή προσπάθεια της δημοτικής αρχής να εισαχθεί η Κως στην τριτοβάθμια εκπαίδευση. </w:t>
      </w:r>
    </w:p>
    <w:p w14:paraId="7701CF25" w14:textId="77777777" w:rsidR="00B92289" w:rsidRPr="00B92289" w:rsidRDefault="00B92289" w:rsidP="00B9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>Μια κερδισμένη μάχη που θα έχει συνέχεια.</w:t>
      </w:r>
    </w:p>
    <w:p w14:paraId="1B74A83E" w14:textId="77777777" w:rsidR="00B92289" w:rsidRPr="00B92289" w:rsidRDefault="00B92289" w:rsidP="00B9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 xml:space="preserve">Ήδη ανοίγει ο 2ος κύκλος, με την εισαγωγή νέων μεταπτυχιακών φοιτητών, ενώ το ενδιαφέρον συμμετοχής συνεχίζεται αμείωτο. </w:t>
      </w:r>
    </w:p>
    <w:p w14:paraId="65671848" w14:textId="6787EAEC" w:rsidR="00B92289" w:rsidRPr="00B92289" w:rsidRDefault="00B92289" w:rsidP="00B9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 xml:space="preserve">Η πρωτοβουλία του Δήμου Κω να στηρίξει, σε συνεργασία με το Πανεπιστήμιο Δυτικής Αττικής, την οργάνωση </w:t>
      </w:r>
      <w:r w:rsidR="00430C7C">
        <w:rPr>
          <w:rFonts w:ascii="Times New Roman" w:hAnsi="Times New Roman"/>
          <w:sz w:val="24"/>
          <w:szCs w:val="24"/>
        </w:rPr>
        <w:t xml:space="preserve">τμήματος </w:t>
      </w:r>
      <w:r w:rsidRPr="00B92289">
        <w:rPr>
          <w:rFonts w:ascii="Times New Roman" w:hAnsi="Times New Roman"/>
          <w:sz w:val="24"/>
          <w:szCs w:val="24"/>
        </w:rPr>
        <w:t>μεταπτυχιακ</w:t>
      </w:r>
      <w:r w:rsidR="00430C7C">
        <w:rPr>
          <w:rFonts w:ascii="Times New Roman" w:hAnsi="Times New Roman"/>
          <w:sz w:val="24"/>
          <w:szCs w:val="24"/>
        </w:rPr>
        <w:t xml:space="preserve">ών </w:t>
      </w:r>
      <w:r w:rsidRPr="00B92289">
        <w:rPr>
          <w:rFonts w:ascii="Times New Roman" w:hAnsi="Times New Roman"/>
          <w:sz w:val="24"/>
          <w:szCs w:val="24"/>
        </w:rPr>
        <w:t xml:space="preserve">σπουδών, έβαλε την Κω στο χάρτη της τριτοβάθμιας εκπαίδευσης, ώστε μια συζήτηση δεκαετιών στο νησί μας να αποκτήσει περιεχόμενο. </w:t>
      </w:r>
    </w:p>
    <w:p w14:paraId="3F1B601E" w14:textId="0EF950D2" w:rsidR="00B92289" w:rsidRPr="00B92289" w:rsidRDefault="00B92289" w:rsidP="00B9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>Η Κως ήρθε στο προσκήνιο και με αυτό</w:t>
      </w:r>
      <w:r w:rsidR="005064A3">
        <w:rPr>
          <w:rFonts w:ascii="Times New Roman" w:hAnsi="Times New Roman"/>
          <w:sz w:val="24"/>
          <w:szCs w:val="24"/>
        </w:rPr>
        <w:t>ν</w:t>
      </w:r>
      <w:r w:rsidRPr="00B92289">
        <w:rPr>
          <w:rFonts w:ascii="Times New Roman" w:hAnsi="Times New Roman"/>
          <w:sz w:val="24"/>
          <w:szCs w:val="24"/>
        </w:rPr>
        <w:t xml:space="preserve"> τον τρόπο.</w:t>
      </w:r>
    </w:p>
    <w:p w14:paraId="18433033" w14:textId="77777777" w:rsidR="00B92289" w:rsidRPr="00B92289" w:rsidRDefault="00B92289" w:rsidP="00B9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>Έπαψε να είναι στο περιθώριο της πανεπιστημιακής κοινότητας.</w:t>
      </w:r>
    </w:p>
    <w:p w14:paraId="44C3565C" w14:textId="735CA250" w:rsidR="00B92289" w:rsidRDefault="00B92289" w:rsidP="00B9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>Συνεχίζει την προσπάθεια διαμόρφωσης της σύγχρονης ταυτότητας της και επανασύστασης</w:t>
      </w:r>
      <w:r w:rsidR="00430C7C">
        <w:rPr>
          <w:rFonts w:ascii="Times New Roman" w:hAnsi="Times New Roman"/>
          <w:sz w:val="24"/>
          <w:szCs w:val="24"/>
        </w:rPr>
        <w:t xml:space="preserve"> της</w:t>
      </w:r>
      <w:r w:rsidRPr="00B92289">
        <w:rPr>
          <w:rFonts w:ascii="Times New Roman" w:hAnsi="Times New Roman"/>
          <w:sz w:val="24"/>
          <w:szCs w:val="24"/>
        </w:rPr>
        <w:t xml:space="preserve"> στη διεθνή Κοινότητα.</w:t>
      </w:r>
      <w:r w:rsidR="00430C7C">
        <w:rPr>
          <w:rFonts w:ascii="Times New Roman" w:hAnsi="Times New Roman"/>
          <w:sz w:val="24"/>
          <w:szCs w:val="24"/>
        </w:rPr>
        <w:t xml:space="preserve"> </w:t>
      </w:r>
    </w:p>
    <w:p w14:paraId="630E47BC" w14:textId="77777777" w:rsidR="00B92289" w:rsidRDefault="00B92289" w:rsidP="009F16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430C7C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30C7C">
        <w:rPr>
          <w:rFonts w:cs="Arial"/>
          <w:sz w:val="24"/>
          <w:szCs w:val="24"/>
        </w:rPr>
        <w:t>Γραφείο Τύπου</w:t>
      </w:r>
      <w:r w:rsidR="00B32D46" w:rsidRPr="00430C7C">
        <w:rPr>
          <w:rFonts w:cs="Arial"/>
          <w:sz w:val="24"/>
          <w:szCs w:val="24"/>
        </w:rPr>
        <w:t xml:space="preserve"> </w:t>
      </w:r>
    </w:p>
    <w:sectPr w:rsidR="00FC48FC" w:rsidRPr="00430C7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DCDA" w14:textId="77777777" w:rsidR="00C25BA8" w:rsidRDefault="00C25BA8" w:rsidP="005229B1">
      <w:pPr>
        <w:spacing w:after="0" w:line="240" w:lineRule="auto"/>
      </w:pPr>
      <w:r>
        <w:separator/>
      </w:r>
    </w:p>
  </w:endnote>
  <w:endnote w:type="continuationSeparator" w:id="0">
    <w:p w14:paraId="06CEC2DD" w14:textId="77777777" w:rsidR="00C25BA8" w:rsidRDefault="00C25BA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ACC5" w14:textId="77777777" w:rsidR="00C25BA8" w:rsidRDefault="00C25BA8" w:rsidP="005229B1">
      <w:pPr>
        <w:spacing w:after="0" w:line="240" w:lineRule="auto"/>
      </w:pPr>
      <w:r>
        <w:separator/>
      </w:r>
    </w:p>
  </w:footnote>
  <w:footnote w:type="continuationSeparator" w:id="0">
    <w:p w14:paraId="7E5C0D19" w14:textId="77777777" w:rsidR="00C25BA8" w:rsidRDefault="00C25BA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3604">
    <w:abstractNumId w:val="2"/>
  </w:num>
  <w:num w:numId="2" w16cid:durableId="542442422">
    <w:abstractNumId w:val="1"/>
  </w:num>
  <w:num w:numId="3" w16cid:durableId="1020204044">
    <w:abstractNumId w:val="3"/>
  </w:num>
  <w:num w:numId="4" w16cid:durableId="20567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45D1B"/>
    <w:rsid w:val="002556AE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537E"/>
    <w:rsid w:val="00376905"/>
    <w:rsid w:val="00394F45"/>
    <w:rsid w:val="003B371B"/>
    <w:rsid w:val="00406FC6"/>
    <w:rsid w:val="00414C8D"/>
    <w:rsid w:val="00415B9E"/>
    <w:rsid w:val="00430C7C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064A3"/>
    <w:rsid w:val="005229B1"/>
    <w:rsid w:val="005715A8"/>
    <w:rsid w:val="00573A46"/>
    <w:rsid w:val="00574006"/>
    <w:rsid w:val="005966BC"/>
    <w:rsid w:val="005C677C"/>
    <w:rsid w:val="005F3770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3348"/>
    <w:rsid w:val="00724B5F"/>
    <w:rsid w:val="007846A8"/>
    <w:rsid w:val="007A6A6E"/>
    <w:rsid w:val="007D4CBB"/>
    <w:rsid w:val="007E722F"/>
    <w:rsid w:val="007F2BF0"/>
    <w:rsid w:val="00840BF1"/>
    <w:rsid w:val="00851E10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648A9"/>
    <w:rsid w:val="0097570D"/>
    <w:rsid w:val="009B7723"/>
    <w:rsid w:val="009D08BD"/>
    <w:rsid w:val="009F164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92289"/>
    <w:rsid w:val="00BD1314"/>
    <w:rsid w:val="00BD3E3C"/>
    <w:rsid w:val="00BF6F60"/>
    <w:rsid w:val="00C17213"/>
    <w:rsid w:val="00C22EEC"/>
    <w:rsid w:val="00C25BA8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6372F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74</cp:revision>
  <cp:lastPrinted>2020-07-28T11:36:00Z</cp:lastPrinted>
  <dcterms:created xsi:type="dcterms:W3CDTF">2023-09-15T05:43:00Z</dcterms:created>
  <dcterms:modified xsi:type="dcterms:W3CDTF">2023-09-15T07:11:00Z</dcterms:modified>
</cp:coreProperties>
</file>