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A2" w:rsidRPr="00C25AF3" w:rsidRDefault="00C679A2" w:rsidP="00C679A2">
      <w:pPr>
        <w:tabs>
          <w:tab w:val="left" w:pos="426"/>
          <w:tab w:val="left" w:pos="2835"/>
          <w:tab w:val="left" w:pos="3600"/>
        </w:tabs>
        <w:spacing w:after="0" w:line="240" w:lineRule="auto"/>
        <w:ind w:left="284" w:firstLine="283"/>
        <w:outlineLvl w:val="0"/>
        <w:rPr>
          <w:rFonts w:asciiTheme="minorHAnsi" w:hAnsiTheme="minorHAnsi"/>
          <w:bCs/>
          <w:sz w:val="2"/>
          <w:lang w:val="en-US"/>
        </w:rPr>
      </w:pPr>
      <w:r w:rsidRPr="00C25AF3">
        <w:rPr>
          <w:rFonts w:asciiTheme="minorHAnsi" w:hAnsiTheme="minorHAnsi"/>
          <w:bCs/>
          <w:noProof/>
          <w:sz w:val="2"/>
          <w:lang w:val="en-US" w:eastAsia="en-US"/>
        </w:rPr>
        <w:drawing>
          <wp:inline distT="0" distB="0" distL="0" distR="0">
            <wp:extent cx="628650" cy="590723"/>
            <wp:effectExtent l="19050" t="0" r="0" b="0"/>
            <wp:docPr id="5" name="Εικόνα 2" descr="cid:5872272F-2BAA-4D67-B142-4ED3B2DE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87C0C6-B425-4473-BC63-3D644699DFDA" descr="cid:5872272F-2BAA-4D67-B142-4ED3B2DE2555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29" cy="65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9A2" w:rsidRPr="00C25AF3" w:rsidRDefault="00C679A2" w:rsidP="00C679A2">
      <w:pPr>
        <w:tabs>
          <w:tab w:val="left" w:pos="426"/>
        </w:tabs>
        <w:spacing w:after="0" w:line="240" w:lineRule="auto"/>
        <w:rPr>
          <w:rFonts w:asciiTheme="minorHAnsi" w:hAnsiTheme="minorHAnsi" w:cs="Tahoma"/>
          <w:sz w:val="2"/>
        </w:rPr>
      </w:pPr>
      <w:r w:rsidRPr="00C25AF3">
        <w:rPr>
          <w:rFonts w:asciiTheme="minorHAnsi" w:hAnsiTheme="minorHAnsi"/>
          <w:sz w:val="20"/>
          <w:szCs w:val="18"/>
        </w:rPr>
        <w:t xml:space="preserve">   ΕΛΛΗΝΙΚΗ ΔΗΜΟΚΡΑΤΙΑ</w:t>
      </w:r>
    </w:p>
    <w:p w:rsidR="00C679A2" w:rsidRPr="00C25AF3" w:rsidRDefault="00C679A2" w:rsidP="00C679A2">
      <w:pPr>
        <w:tabs>
          <w:tab w:val="left" w:pos="426"/>
        </w:tabs>
        <w:spacing w:after="0" w:line="240" w:lineRule="auto"/>
        <w:jc w:val="both"/>
        <w:outlineLvl w:val="0"/>
        <w:rPr>
          <w:rFonts w:asciiTheme="minorHAnsi" w:hAnsiTheme="minorHAnsi"/>
          <w:bCs/>
        </w:rPr>
      </w:pPr>
      <w:r w:rsidRPr="00C25AF3">
        <w:rPr>
          <w:rFonts w:asciiTheme="minorHAnsi" w:hAnsiTheme="minorHAnsi"/>
          <w:sz w:val="20"/>
          <w:szCs w:val="18"/>
        </w:rPr>
        <w:t xml:space="preserve">    ΝΟΜΟΣ ΔΩΔΕΚΑΝΗΣΟΥ</w:t>
      </w:r>
      <w:r w:rsidRPr="00C25AF3">
        <w:rPr>
          <w:rFonts w:asciiTheme="minorHAnsi" w:hAnsiTheme="minorHAnsi"/>
          <w:bCs/>
          <w:sz w:val="20"/>
        </w:rPr>
        <w:tab/>
      </w:r>
      <w:r w:rsidRPr="00C25AF3">
        <w:rPr>
          <w:rFonts w:asciiTheme="minorHAnsi" w:hAnsiTheme="minorHAnsi"/>
          <w:bCs/>
          <w:sz w:val="20"/>
        </w:rPr>
        <w:tab/>
      </w:r>
      <w:r w:rsidRPr="00C25AF3">
        <w:rPr>
          <w:rFonts w:asciiTheme="minorHAnsi" w:hAnsiTheme="minorHAnsi"/>
          <w:bCs/>
          <w:sz w:val="20"/>
        </w:rPr>
        <w:tab/>
      </w:r>
      <w:r w:rsidRPr="00C25AF3">
        <w:rPr>
          <w:rFonts w:asciiTheme="minorHAnsi" w:hAnsiTheme="minorHAnsi"/>
          <w:bCs/>
        </w:rPr>
        <w:tab/>
      </w:r>
      <w:r w:rsidRPr="00C25AF3">
        <w:rPr>
          <w:rFonts w:asciiTheme="minorHAnsi" w:hAnsiTheme="minorHAnsi"/>
          <w:bCs/>
        </w:rPr>
        <w:tab/>
      </w:r>
      <w:r w:rsidR="006019F3">
        <w:rPr>
          <w:rFonts w:asciiTheme="minorHAnsi" w:hAnsiTheme="minorHAnsi"/>
          <w:bCs/>
        </w:rPr>
        <w:tab/>
      </w:r>
      <w:r w:rsidR="006019F3">
        <w:rPr>
          <w:rFonts w:asciiTheme="minorHAnsi" w:hAnsiTheme="minorHAnsi"/>
          <w:bCs/>
        </w:rPr>
        <w:tab/>
      </w:r>
      <w:r w:rsidRPr="00C25AF3">
        <w:rPr>
          <w:rFonts w:asciiTheme="minorHAnsi" w:hAnsiTheme="minorHAnsi"/>
          <w:b/>
          <w:sz w:val="24"/>
          <w:szCs w:val="18"/>
          <w:u w:val="single"/>
        </w:rPr>
        <w:t>Προς</w:t>
      </w:r>
      <w:r w:rsidRPr="00C25AF3">
        <w:rPr>
          <w:rFonts w:asciiTheme="minorHAnsi" w:hAnsiTheme="minorHAnsi"/>
          <w:b/>
          <w:sz w:val="24"/>
          <w:szCs w:val="18"/>
        </w:rPr>
        <w:t>:</w:t>
      </w:r>
    </w:p>
    <w:p w:rsidR="00C679A2" w:rsidRPr="00C25AF3" w:rsidRDefault="00C679A2" w:rsidP="00C679A2">
      <w:pPr>
        <w:tabs>
          <w:tab w:val="left" w:pos="426"/>
        </w:tabs>
        <w:spacing w:after="0" w:line="240" w:lineRule="auto"/>
        <w:jc w:val="both"/>
        <w:outlineLvl w:val="0"/>
        <w:rPr>
          <w:rFonts w:asciiTheme="minorHAnsi" w:hAnsiTheme="minorHAnsi"/>
          <w:bCs/>
        </w:rPr>
      </w:pPr>
      <w:r w:rsidRPr="00C25AF3">
        <w:rPr>
          <w:rFonts w:asciiTheme="minorHAnsi" w:hAnsiTheme="minorHAnsi"/>
          <w:sz w:val="20"/>
          <w:szCs w:val="18"/>
        </w:rPr>
        <w:t xml:space="preserve">           </w:t>
      </w:r>
      <w:r>
        <w:rPr>
          <w:rFonts w:asciiTheme="minorHAnsi" w:hAnsiTheme="minorHAnsi"/>
          <w:sz w:val="20"/>
          <w:szCs w:val="18"/>
        </w:rPr>
        <w:t xml:space="preserve"> </w:t>
      </w:r>
      <w:r w:rsidRPr="00C25AF3">
        <w:rPr>
          <w:rFonts w:asciiTheme="minorHAnsi" w:hAnsiTheme="minorHAnsi"/>
          <w:sz w:val="20"/>
          <w:szCs w:val="18"/>
        </w:rPr>
        <w:t>ΔΗΜΟΣ ΚΩ</w:t>
      </w:r>
      <w:r w:rsidRPr="00C25AF3">
        <w:rPr>
          <w:rFonts w:asciiTheme="minorHAnsi" w:hAnsiTheme="minorHAnsi"/>
          <w:sz w:val="20"/>
          <w:szCs w:val="18"/>
        </w:rPr>
        <w:tab/>
      </w:r>
      <w:r w:rsidRPr="00C25AF3">
        <w:rPr>
          <w:rFonts w:asciiTheme="minorHAnsi" w:hAnsiTheme="minorHAnsi"/>
          <w:sz w:val="20"/>
          <w:szCs w:val="18"/>
        </w:rPr>
        <w:tab/>
      </w:r>
      <w:r w:rsidRPr="00C25AF3">
        <w:rPr>
          <w:rFonts w:asciiTheme="minorHAnsi" w:hAnsiTheme="minorHAnsi"/>
          <w:sz w:val="20"/>
          <w:szCs w:val="18"/>
        </w:rPr>
        <w:tab/>
      </w:r>
      <w:r w:rsidRPr="00C25AF3">
        <w:rPr>
          <w:rFonts w:asciiTheme="minorHAnsi" w:hAnsiTheme="minorHAnsi"/>
          <w:sz w:val="20"/>
          <w:szCs w:val="18"/>
        </w:rPr>
        <w:tab/>
      </w:r>
      <w:r w:rsidR="006019F3">
        <w:rPr>
          <w:rFonts w:asciiTheme="minorHAnsi" w:hAnsiTheme="minorHAnsi"/>
          <w:sz w:val="20"/>
          <w:szCs w:val="18"/>
        </w:rPr>
        <w:tab/>
      </w:r>
      <w:r w:rsidR="006019F3">
        <w:rPr>
          <w:rFonts w:asciiTheme="minorHAnsi" w:hAnsiTheme="minorHAnsi"/>
          <w:sz w:val="20"/>
          <w:szCs w:val="18"/>
        </w:rPr>
        <w:tab/>
      </w:r>
      <w:r w:rsidRPr="00C25AF3">
        <w:rPr>
          <w:rFonts w:asciiTheme="minorHAnsi" w:hAnsiTheme="minorHAnsi"/>
          <w:sz w:val="20"/>
          <w:szCs w:val="18"/>
        </w:rPr>
        <w:tab/>
      </w:r>
      <w:r w:rsidRPr="00C25AF3">
        <w:rPr>
          <w:rFonts w:asciiTheme="minorHAnsi" w:hAnsiTheme="minorHAnsi"/>
          <w:b/>
          <w:sz w:val="24"/>
          <w:szCs w:val="24"/>
        </w:rPr>
        <w:t>-Δήμαρχο Κω</w:t>
      </w:r>
    </w:p>
    <w:p w:rsidR="00C679A2" w:rsidRPr="00C25AF3" w:rsidRDefault="00C679A2" w:rsidP="00C679A2">
      <w:pPr>
        <w:tabs>
          <w:tab w:val="left" w:pos="426"/>
        </w:tabs>
        <w:spacing w:after="0" w:line="240" w:lineRule="auto"/>
        <w:jc w:val="both"/>
        <w:outlineLvl w:val="0"/>
        <w:rPr>
          <w:rFonts w:asciiTheme="minorHAnsi" w:hAnsiTheme="minorHAnsi"/>
          <w:bCs/>
          <w:strike/>
        </w:rPr>
      </w:pPr>
      <w:r w:rsidRPr="00C25AF3">
        <w:rPr>
          <w:rFonts w:asciiTheme="minorHAnsi" w:hAnsiTheme="minorHAnsi"/>
          <w:sz w:val="20"/>
          <w:szCs w:val="18"/>
        </w:rPr>
        <w:t xml:space="preserve">   ΔΗΜΟΤΙΚΟ  ΣΥΜΒΟΥΛΙΟ</w:t>
      </w:r>
      <w:r w:rsidRPr="00C25AF3">
        <w:rPr>
          <w:rFonts w:asciiTheme="minorHAnsi" w:hAnsiTheme="minorHAnsi"/>
          <w:sz w:val="20"/>
          <w:szCs w:val="18"/>
        </w:rPr>
        <w:tab/>
      </w:r>
      <w:r w:rsidRPr="00C25AF3">
        <w:rPr>
          <w:rFonts w:asciiTheme="minorHAnsi" w:hAnsiTheme="minorHAnsi"/>
          <w:sz w:val="20"/>
          <w:szCs w:val="18"/>
        </w:rPr>
        <w:tab/>
      </w:r>
      <w:r w:rsidRPr="00C25AF3">
        <w:rPr>
          <w:rFonts w:asciiTheme="minorHAnsi" w:hAnsiTheme="minorHAnsi"/>
          <w:sz w:val="20"/>
          <w:szCs w:val="18"/>
        </w:rPr>
        <w:tab/>
      </w:r>
      <w:r w:rsidRPr="00C25AF3">
        <w:rPr>
          <w:rFonts w:asciiTheme="minorHAnsi" w:hAnsiTheme="minorHAnsi"/>
          <w:sz w:val="20"/>
          <w:szCs w:val="18"/>
        </w:rPr>
        <w:tab/>
      </w:r>
      <w:r w:rsidR="006019F3">
        <w:rPr>
          <w:rFonts w:asciiTheme="minorHAnsi" w:hAnsiTheme="minorHAnsi"/>
          <w:sz w:val="20"/>
          <w:szCs w:val="18"/>
        </w:rPr>
        <w:tab/>
      </w:r>
      <w:r w:rsidR="006019F3">
        <w:rPr>
          <w:rFonts w:asciiTheme="minorHAnsi" w:hAnsiTheme="minorHAnsi"/>
          <w:sz w:val="20"/>
          <w:szCs w:val="18"/>
        </w:rPr>
        <w:tab/>
      </w:r>
      <w:r w:rsidRPr="00C25AF3">
        <w:rPr>
          <w:rFonts w:asciiTheme="minorHAnsi" w:hAnsiTheme="minorHAnsi"/>
          <w:sz w:val="20"/>
          <w:szCs w:val="18"/>
        </w:rPr>
        <w:tab/>
      </w:r>
      <w:r w:rsidRPr="00C25AF3">
        <w:rPr>
          <w:rFonts w:asciiTheme="minorHAnsi" w:hAnsiTheme="minorHAnsi"/>
          <w:b/>
          <w:sz w:val="24"/>
          <w:szCs w:val="24"/>
        </w:rPr>
        <w:t>-Δημοτικούς Συμβούλους</w:t>
      </w:r>
    </w:p>
    <w:p w:rsidR="00C679A2" w:rsidRPr="00C25AF3" w:rsidRDefault="00C679A2" w:rsidP="00C679A2">
      <w:pPr>
        <w:tabs>
          <w:tab w:val="left" w:pos="426"/>
        </w:tabs>
        <w:spacing w:after="0" w:line="240" w:lineRule="auto"/>
        <w:outlineLvl w:val="0"/>
        <w:rPr>
          <w:rFonts w:asciiTheme="minorHAnsi" w:hAnsiTheme="minorHAnsi"/>
          <w:b/>
          <w:bCs/>
          <w:sz w:val="16"/>
        </w:rPr>
      </w:pPr>
      <w:r w:rsidRPr="00C25AF3">
        <w:rPr>
          <w:rFonts w:asciiTheme="minorHAnsi" w:hAnsiTheme="minorHAnsi"/>
          <w:b/>
          <w:sz w:val="20"/>
          <w:szCs w:val="18"/>
        </w:rPr>
        <w:t xml:space="preserve">         ΣΥΝΕΔΡΙΑΣΗ  </w:t>
      </w:r>
      <w:r w:rsidR="00546533">
        <w:rPr>
          <w:rFonts w:asciiTheme="minorHAnsi" w:hAnsiTheme="minorHAnsi"/>
          <w:b/>
          <w:sz w:val="20"/>
          <w:szCs w:val="18"/>
        </w:rPr>
        <w:t>1</w:t>
      </w:r>
      <w:r w:rsidR="00444B8B">
        <w:rPr>
          <w:rFonts w:asciiTheme="minorHAnsi" w:hAnsiTheme="minorHAnsi"/>
          <w:b/>
          <w:sz w:val="20"/>
          <w:szCs w:val="18"/>
        </w:rPr>
        <w:t>2</w:t>
      </w:r>
      <w:r w:rsidRPr="00C679A2">
        <w:rPr>
          <w:rFonts w:asciiTheme="minorHAnsi" w:hAnsiTheme="minorHAnsi"/>
          <w:b/>
          <w:sz w:val="20"/>
          <w:szCs w:val="18"/>
        </w:rPr>
        <w:t>η</w:t>
      </w:r>
      <w:r w:rsidRPr="00C25AF3">
        <w:rPr>
          <w:rFonts w:asciiTheme="minorHAnsi" w:hAnsiTheme="minorHAnsi"/>
          <w:b/>
          <w:sz w:val="20"/>
          <w:szCs w:val="18"/>
        </w:rPr>
        <w:tab/>
      </w:r>
      <w:r w:rsidRPr="00C25AF3">
        <w:rPr>
          <w:rFonts w:asciiTheme="minorHAnsi" w:hAnsiTheme="minorHAnsi"/>
          <w:b/>
          <w:sz w:val="20"/>
          <w:szCs w:val="18"/>
        </w:rPr>
        <w:tab/>
      </w:r>
      <w:r w:rsidRPr="00C25AF3">
        <w:rPr>
          <w:rFonts w:asciiTheme="minorHAnsi" w:hAnsiTheme="minorHAnsi"/>
          <w:b/>
          <w:sz w:val="20"/>
          <w:szCs w:val="18"/>
        </w:rPr>
        <w:tab/>
      </w:r>
      <w:r w:rsidRPr="00C25AF3">
        <w:rPr>
          <w:rFonts w:asciiTheme="minorHAnsi" w:hAnsiTheme="minorHAnsi"/>
          <w:b/>
          <w:sz w:val="20"/>
          <w:szCs w:val="18"/>
        </w:rPr>
        <w:tab/>
      </w:r>
      <w:r w:rsidR="006019F3">
        <w:rPr>
          <w:rFonts w:asciiTheme="minorHAnsi" w:hAnsiTheme="minorHAnsi"/>
          <w:b/>
          <w:sz w:val="20"/>
          <w:szCs w:val="18"/>
        </w:rPr>
        <w:tab/>
      </w:r>
      <w:r w:rsidR="006019F3">
        <w:rPr>
          <w:rFonts w:asciiTheme="minorHAnsi" w:hAnsiTheme="minorHAnsi"/>
          <w:b/>
          <w:sz w:val="20"/>
          <w:szCs w:val="18"/>
        </w:rPr>
        <w:tab/>
      </w:r>
      <w:r w:rsidRPr="00C25AF3">
        <w:rPr>
          <w:rFonts w:asciiTheme="minorHAnsi" w:hAnsiTheme="minorHAnsi"/>
          <w:b/>
          <w:sz w:val="20"/>
          <w:szCs w:val="18"/>
        </w:rPr>
        <w:tab/>
      </w:r>
      <w:r w:rsidRPr="00C25AF3">
        <w:rPr>
          <w:rFonts w:asciiTheme="minorHAnsi" w:hAnsiTheme="minorHAnsi"/>
          <w:b/>
          <w:sz w:val="24"/>
          <w:szCs w:val="24"/>
        </w:rPr>
        <w:t>-Προέδρους Κοινοτήτων</w:t>
      </w:r>
    </w:p>
    <w:p w:rsidR="00C679A2" w:rsidRPr="00C25AF3" w:rsidRDefault="00C679A2" w:rsidP="00C679A2">
      <w:pPr>
        <w:tabs>
          <w:tab w:val="left" w:pos="426"/>
        </w:tabs>
        <w:spacing w:after="0" w:line="240" w:lineRule="auto"/>
        <w:jc w:val="both"/>
        <w:outlineLvl w:val="0"/>
        <w:rPr>
          <w:rFonts w:asciiTheme="minorHAnsi" w:hAnsiTheme="minorHAnsi"/>
          <w:b/>
          <w:sz w:val="24"/>
          <w:szCs w:val="18"/>
        </w:rPr>
      </w:pPr>
      <w:r w:rsidRPr="00C25AF3">
        <w:rPr>
          <w:rFonts w:asciiTheme="minorHAnsi" w:hAnsiTheme="minorHAnsi"/>
          <w:bCs/>
        </w:rPr>
        <w:tab/>
      </w:r>
      <w:r w:rsidRPr="00C25AF3">
        <w:rPr>
          <w:rFonts w:asciiTheme="minorHAnsi" w:hAnsiTheme="minorHAnsi"/>
          <w:bCs/>
        </w:rPr>
        <w:tab/>
      </w:r>
      <w:r w:rsidRPr="00C25AF3">
        <w:rPr>
          <w:rFonts w:asciiTheme="minorHAnsi" w:hAnsiTheme="minorHAnsi"/>
          <w:bCs/>
        </w:rPr>
        <w:tab/>
      </w:r>
      <w:r w:rsidRPr="00C25AF3">
        <w:rPr>
          <w:rFonts w:asciiTheme="minorHAnsi" w:hAnsiTheme="minorHAnsi"/>
          <w:bCs/>
        </w:rPr>
        <w:tab/>
      </w:r>
      <w:r w:rsidRPr="00C25AF3">
        <w:rPr>
          <w:rFonts w:asciiTheme="minorHAnsi" w:hAnsiTheme="minorHAnsi"/>
          <w:bCs/>
        </w:rPr>
        <w:tab/>
      </w:r>
      <w:r w:rsidRPr="00C25AF3">
        <w:rPr>
          <w:rFonts w:asciiTheme="minorHAnsi" w:hAnsiTheme="minorHAnsi"/>
          <w:bCs/>
        </w:rPr>
        <w:tab/>
      </w:r>
      <w:r w:rsidRPr="00C25AF3">
        <w:rPr>
          <w:rFonts w:asciiTheme="minorHAnsi" w:hAnsiTheme="minorHAnsi"/>
          <w:bCs/>
        </w:rPr>
        <w:tab/>
      </w:r>
      <w:r w:rsidR="006019F3">
        <w:rPr>
          <w:rFonts w:asciiTheme="minorHAnsi" w:hAnsiTheme="minorHAnsi"/>
          <w:bCs/>
        </w:rPr>
        <w:tab/>
      </w:r>
      <w:r w:rsidR="006019F3">
        <w:rPr>
          <w:rFonts w:asciiTheme="minorHAnsi" w:hAnsiTheme="minorHAnsi"/>
          <w:bCs/>
        </w:rPr>
        <w:tab/>
      </w:r>
      <w:r w:rsidRPr="00C25AF3">
        <w:rPr>
          <w:rFonts w:asciiTheme="minorHAnsi" w:hAnsiTheme="minorHAnsi"/>
          <w:bCs/>
        </w:rPr>
        <w:tab/>
      </w:r>
      <w:r w:rsidRPr="00C25AF3">
        <w:rPr>
          <w:rFonts w:asciiTheme="minorHAnsi" w:hAnsiTheme="minorHAnsi"/>
          <w:b/>
          <w:sz w:val="24"/>
          <w:szCs w:val="18"/>
          <w:u w:val="single"/>
        </w:rPr>
        <w:t>Κοινοποίηση</w:t>
      </w:r>
      <w:r w:rsidRPr="00C25AF3">
        <w:rPr>
          <w:rFonts w:asciiTheme="minorHAnsi" w:hAnsiTheme="minorHAnsi"/>
          <w:b/>
          <w:sz w:val="24"/>
          <w:szCs w:val="18"/>
        </w:rPr>
        <w:t>:</w:t>
      </w:r>
    </w:p>
    <w:p w:rsidR="00C679A2" w:rsidRDefault="00C679A2" w:rsidP="006019F3">
      <w:pPr>
        <w:spacing w:after="0" w:line="240" w:lineRule="auto"/>
        <w:ind w:left="6107" w:firstLine="373"/>
        <w:rPr>
          <w:rFonts w:asciiTheme="minorHAnsi" w:hAnsiTheme="minorHAnsi"/>
          <w:b/>
          <w:sz w:val="24"/>
          <w:szCs w:val="18"/>
        </w:rPr>
      </w:pPr>
      <w:r w:rsidRPr="00C25AF3">
        <w:rPr>
          <w:rFonts w:asciiTheme="minorHAnsi" w:hAnsiTheme="minorHAnsi"/>
          <w:b/>
          <w:sz w:val="24"/>
          <w:szCs w:val="18"/>
        </w:rPr>
        <w:t>Συμβούλους Κοινοτήτων</w:t>
      </w:r>
    </w:p>
    <w:p w:rsidR="00C679A2" w:rsidRDefault="00C679A2" w:rsidP="00C679A2">
      <w:pPr>
        <w:spacing w:after="0" w:line="240" w:lineRule="auto"/>
        <w:ind w:left="5387" w:hanging="284"/>
        <w:rPr>
          <w:rFonts w:asciiTheme="minorHAnsi" w:hAnsiTheme="minorHAnsi"/>
          <w:b/>
          <w:sz w:val="12"/>
          <w:szCs w:val="12"/>
          <w:u w:val="single"/>
        </w:rPr>
      </w:pPr>
    </w:p>
    <w:p w:rsidR="00C679A2" w:rsidRPr="000C6EEC" w:rsidRDefault="00C679A2" w:rsidP="00C679A2">
      <w:pPr>
        <w:spacing w:after="0" w:line="240" w:lineRule="auto"/>
        <w:ind w:left="5387" w:hanging="284"/>
        <w:rPr>
          <w:rFonts w:asciiTheme="minorHAnsi" w:hAnsiTheme="minorHAnsi"/>
          <w:b/>
          <w:sz w:val="12"/>
          <w:szCs w:val="12"/>
          <w:u w:val="single"/>
        </w:rPr>
      </w:pPr>
    </w:p>
    <w:p w:rsidR="00C679A2" w:rsidRPr="00C25AF3" w:rsidRDefault="00C679A2" w:rsidP="00C679A2">
      <w:pPr>
        <w:spacing w:after="0" w:line="360" w:lineRule="auto"/>
        <w:jc w:val="center"/>
        <w:outlineLvl w:val="0"/>
        <w:rPr>
          <w:rFonts w:asciiTheme="minorHAnsi" w:hAnsiTheme="minorHAnsi"/>
          <w:b/>
          <w:sz w:val="26"/>
          <w:szCs w:val="26"/>
          <w:u w:val="single"/>
        </w:rPr>
      </w:pPr>
      <w:r w:rsidRPr="00C25AF3">
        <w:rPr>
          <w:rFonts w:asciiTheme="minorHAnsi" w:hAnsiTheme="minorHAnsi"/>
          <w:b/>
          <w:sz w:val="26"/>
          <w:szCs w:val="26"/>
          <w:u w:val="single"/>
        </w:rPr>
        <w:t>ΠΡΟΣΚΛΗΣΗ</w:t>
      </w:r>
      <w:bookmarkStart w:id="0" w:name="_GoBack"/>
      <w:bookmarkEnd w:id="0"/>
    </w:p>
    <w:p w:rsidR="00D81213" w:rsidRPr="00652791" w:rsidRDefault="00D81213" w:rsidP="00D81213">
      <w:pPr>
        <w:tabs>
          <w:tab w:val="left" w:pos="284"/>
        </w:tabs>
        <w:spacing w:after="0" w:line="360" w:lineRule="auto"/>
        <w:ind w:left="57" w:firstLine="425"/>
        <w:jc w:val="both"/>
        <w:rPr>
          <w:sz w:val="24"/>
          <w:szCs w:val="24"/>
        </w:rPr>
      </w:pPr>
      <w:r w:rsidRPr="00E36680">
        <w:rPr>
          <w:rFonts w:asciiTheme="minorHAnsi" w:hAnsiTheme="minorHAnsi"/>
          <w:sz w:val="24"/>
          <w:szCs w:val="24"/>
        </w:rPr>
        <w:t xml:space="preserve">Σας προσκαλούμε σε </w:t>
      </w:r>
      <w:r w:rsidRPr="00E36680">
        <w:rPr>
          <w:rFonts w:asciiTheme="minorHAnsi" w:hAnsiTheme="minorHAnsi"/>
          <w:shadow/>
          <w:color w:val="1F497D" w:themeColor="text2"/>
          <w:sz w:val="24"/>
          <w:szCs w:val="24"/>
        </w:rPr>
        <w:t>τακτική συνεδρίαση</w:t>
      </w:r>
      <w:r w:rsidRPr="00E36680">
        <w:rPr>
          <w:rFonts w:asciiTheme="minorHAnsi" w:hAnsiTheme="minorHAnsi"/>
          <w:sz w:val="24"/>
          <w:szCs w:val="24"/>
        </w:rPr>
        <w:t xml:space="preserve"> του Δημοτικού Συμβουλίου Κω </w:t>
      </w:r>
      <w:r w:rsidR="00E36680" w:rsidRPr="00E36680">
        <w:rPr>
          <w:rFonts w:asciiTheme="minorHAnsi" w:hAnsiTheme="minorHAnsi"/>
          <w:shadow/>
          <w:color w:val="1F497D" w:themeColor="text2"/>
          <w:sz w:val="24"/>
          <w:szCs w:val="24"/>
        </w:rPr>
        <w:t xml:space="preserve">στις </w:t>
      </w:r>
      <w:r w:rsidR="00072FC2">
        <w:rPr>
          <w:rFonts w:asciiTheme="minorHAnsi" w:hAnsiTheme="minorHAnsi"/>
          <w:shadow/>
          <w:color w:val="1F497D" w:themeColor="text2"/>
          <w:sz w:val="24"/>
          <w:szCs w:val="24"/>
        </w:rPr>
        <w:t>6</w:t>
      </w:r>
      <w:r w:rsidR="00E36680" w:rsidRPr="00E36680">
        <w:rPr>
          <w:rFonts w:asciiTheme="minorHAnsi" w:hAnsiTheme="minorHAnsi"/>
          <w:shadow/>
          <w:color w:val="1F497D" w:themeColor="text2"/>
          <w:sz w:val="24"/>
          <w:szCs w:val="24"/>
        </w:rPr>
        <w:t xml:space="preserve"> </w:t>
      </w:r>
      <w:r w:rsidR="00072FC2">
        <w:rPr>
          <w:rFonts w:asciiTheme="minorHAnsi" w:hAnsiTheme="minorHAnsi"/>
          <w:shadow/>
          <w:color w:val="1F497D" w:themeColor="text2"/>
          <w:sz w:val="24"/>
          <w:szCs w:val="24"/>
        </w:rPr>
        <w:t>Ιουν</w:t>
      </w:r>
      <w:r w:rsidR="004A13F8">
        <w:rPr>
          <w:rFonts w:asciiTheme="minorHAnsi" w:hAnsiTheme="minorHAnsi"/>
          <w:shadow/>
          <w:color w:val="1F497D" w:themeColor="text2"/>
          <w:sz w:val="24"/>
          <w:szCs w:val="24"/>
        </w:rPr>
        <w:t xml:space="preserve">ίου </w:t>
      </w:r>
      <w:r w:rsidR="00E36680" w:rsidRPr="00E36680">
        <w:rPr>
          <w:rFonts w:asciiTheme="minorHAnsi" w:hAnsiTheme="minorHAnsi"/>
          <w:shadow/>
          <w:color w:val="1F497D" w:themeColor="text2"/>
          <w:sz w:val="24"/>
          <w:szCs w:val="24"/>
        </w:rPr>
        <w:t>2023, ημέρα Τ</w:t>
      </w:r>
      <w:r w:rsidR="004A13F8">
        <w:rPr>
          <w:rFonts w:asciiTheme="minorHAnsi" w:hAnsiTheme="minorHAnsi"/>
          <w:shadow/>
          <w:color w:val="1F497D" w:themeColor="text2"/>
          <w:sz w:val="24"/>
          <w:szCs w:val="24"/>
        </w:rPr>
        <w:t xml:space="preserve">ρίτη </w:t>
      </w:r>
      <w:r w:rsidR="00E36680" w:rsidRPr="00E36680">
        <w:rPr>
          <w:rFonts w:asciiTheme="minorHAnsi" w:hAnsiTheme="minorHAnsi"/>
          <w:shadow/>
          <w:color w:val="1F497D" w:themeColor="text2"/>
          <w:sz w:val="24"/>
          <w:szCs w:val="24"/>
        </w:rPr>
        <w:t xml:space="preserve">και ώρα 19:00 </w:t>
      </w:r>
      <w:r w:rsidRPr="00E36680">
        <w:rPr>
          <w:rFonts w:asciiTheme="minorHAnsi" w:hAnsiTheme="minorHAnsi"/>
          <w:shadow/>
          <w:color w:val="1F497D" w:themeColor="text2"/>
          <w:sz w:val="24"/>
          <w:szCs w:val="24"/>
        </w:rPr>
        <w:t>στην αίθουσα συνεδριάσεών του,</w:t>
      </w:r>
      <w:r w:rsidRPr="00E36680">
        <w:rPr>
          <w:rFonts w:asciiTheme="minorHAnsi" w:hAnsiTheme="minorHAnsi"/>
          <w:sz w:val="24"/>
          <w:szCs w:val="24"/>
        </w:rPr>
        <w:t xml:space="preserve"> </w:t>
      </w:r>
      <w:hyperlink r:id="rId9" w:tgtFrame="_blank" w:history="1">
        <w:r w:rsidRPr="00652791">
          <w:rPr>
            <w:rFonts w:asciiTheme="minorHAnsi" w:hAnsiTheme="minorHAnsi"/>
            <w:sz w:val="24"/>
            <w:szCs w:val="24"/>
          </w:rPr>
          <w:t xml:space="preserve">σύμφωνα με τις διατάξεις του άρθρου 67 του Ν. 3852/2010 </w:t>
        </w:r>
        <w:r w:rsidRPr="00652791">
          <w:rPr>
            <w:rFonts w:cs="Calibri"/>
            <w:sz w:val="24"/>
            <w:szCs w:val="24"/>
          </w:rPr>
          <w:t>«Νέα Αρχιτεκτονική της Αυτοδιοίκησης και της Αποκεντρωμένης Διοίκησης - Πρόγραμμα Καλλικράτης» (ΦΕΚ 87/7-6-2010, Τεύχος Πρώτο),</w:t>
        </w:r>
        <w:r w:rsidRPr="00652791">
          <w:rPr>
            <w:rFonts w:asciiTheme="minorHAnsi" w:hAnsiTheme="minorHAnsi"/>
            <w:sz w:val="24"/>
            <w:szCs w:val="24"/>
          </w:rPr>
          <w:t xml:space="preserve"> όπως </w:t>
        </w:r>
        <w:r w:rsidRPr="00652791">
          <w:rPr>
            <w:rFonts w:cs="Calibri"/>
            <w:sz w:val="24"/>
            <w:szCs w:val="24"/>
          </w:rPr>
          <w:t xml:space="preserve">αντικαταστάθηκε με τις διατάξεις του άρθρου 74 του </w:t>
        </w:r>
        <w:hyperlink r:id="rId10" w:tgtFrame="_blank" w:history="1">
          <w:r w:rsidRPr="00652791">
            <w:rPr>
              <w:sz w:val="24"/>
              <w:szCs w:val="24"/>
            </w:rPr>
            <w:t>Ν. 4555/2018</w:t>
          </w:r>
        </w:hyperlink>
        <w:r w:rsidRPr="00652791">
          <w:rPr>
            <w:rFonts w:cs="Calibri"/>
            <w:sz w:val="24"/>
            <w:szCs w:val="24"/>
          </w:rPr>
          <w:t xml:space="preserve"> «Πρόγραμμα Κλεισθένης Ι» (ΦΕΚ 133/19-7-2018, Τεύχος Πρώτο), μ</w:t>
        </w:r>
        <w:r w:rsidRPr="00652791">
          <w:rPr>
            <w:rFonts w:asciiTheme="minorHAnsi" w:hAnsiTheme="minorHAnsi"/>
            <w:sz w:val="24"/>
            <w:szCs w:val="24"/>
          </w:rPr>
          <w:t>ε τα παρακάτω θέματα στην ημερήσια διάταξη:</w:t>
        </w:r>
      </w:hyperlink>
    </w:p>
    <w:p w:rsidR="00264FFE" w:rsidRPr="00DF5352" w:rsidRDefault="00A4066D" w:rsidP="00264FFE">
      <w:pPr>
        <w:pStyle w:val="a5"/>
        <w:numPr>
          <w:ilvl w:val="0"/>
          <w:numId w:val="1"/>
        </w:numPr>
        <w:spacing w:after="0" w:line="360" w:lineRule="auto"/>
        <w:jc w:val="both"/>
        <w:rPr>
          <w:rFonts w:eastAsia="Times New Roman" w:cs="Tahoma"/>
          <w:sz w:val="24"/>
          <w:szCs w:val="24"/>
          <w:lang w:eastAsia="el-GR"/>
        </w:rPr>
      </w:pPr>
      <w:r w:rsidRPr="00652791">
        <w:rPr>
          <w:sz w:val="24"/>
          <w:szCs w:val="24"/>
        </w:rPr>
        <w:t xml:space="preserve">Λήψη απόφασης </w:t>
      </w:r>
      <w:r w:rsidR="004A13F8" w:rsidRPr="004A13F8">
        <w:rPr>
          <w:sz w:val="24"/>
          <w:szCs w:val="24"/>
        </w:rPr>
        <w:t xml:space="preserve">επί της πρότασης της </w:t>
      </w:r>
      <w:proofErr w:type="spellStart"/>
      <w:r w:rsidR="004A13F8">
        <w:rPr>
          <w:sz w:val="24"/>
          <w:szCs w:val="24"/>
        </w:rPr>
        <w:t>ΕΤΑΔ</w:t>
      </w:r>
      <w:proofErr w:type="spellEnd"/>
      <w:r w:rsidR="004A13F8" w:rsidRPr="004A13F8">
        <w:rPr>
          <w:sz w:val="24"/>
          <w:szCs w:val="24"/>
        </w:rPr>
        <w:t xml:space="preserve"> και της </w:t>
      </w:r>
      <w:r w:rsidR="004A13F8">
        <w:rPr>
          <w:sz w:val="24"/>
          <w:szCs w:val="24"/>
        </w:rPr>
        <w:t>Ε</w:t>
      </w:r>
      <w:r w:rsidR="004A13F8" w:rsidRPr="004A13F8">
        <w:rPr>
          <w:sz w:val="24"/>
          <w:szCs w:val="24"/>
        </w:rPr>
        <w:t>πιτροπ</w:t>
      </w:r>
      <w:r w:rsidR="004A13F8">
        <w:rPr>
          <w:sz w:val="24"/>
          <w:szCs w:val="24"/>
        </w:rPr>
        <w:t>ής Δ</w:t>
      </w:r>
      <w:r w:rsidR="004A13F8" w:rsidRPr="004A13F8">
        <w:rPr>
          <w:sz w:val="24"/>
          <w:szCs w:val="24"/>
        </w:rPr>
        <w:t>ιαβο</w:t>
      </w:r>
      <w:r w:rsidR="004A13F8">
        <w:rPr>
          <w:sz w:val="24"/>
          <w:szCs w:val="24"/>
        </w:rPr>
        <w:t xml:space="preserve">ύλευσης </w:t>
      </w:r>
      <w:r w:rsidR="004A13F8" w:rsidRPr="004A13F8">
        <w:rPr>
          <w:sz w:val="24"/>
          <w:szCs w:val="24"/>
        </w:rPr>
        <w:t xml:space="preserve">για την έκταση του </w:t>
      </w:r>
      <w:r w:rsidR="004A13F8">
        <w:rPr>
          <w:sz w:val="24"/>
          <w:szCs w:val="24"/>
        </w:rPr>
        <w:t>Ν</w:t>
      </w:r>
      <w:r w:rsidR="004A13F8" w:rsidRPr="004A13F8">
        <w:rPr>
          <w:sz w:val="24"/>
          <w:szCs w:val="24"/>
        </w:rPr>
        <w:t>αυτικο</w:t>
      </w:r>
      <w:r w:rsidR="004A13F8">
        <w:rPr>
          <w:sz w:val="24"/>
          <w:szCs w:val="24"/>
        </w:rPr>
        <w:t>ύ Ο</w:t>
      </w:r>
      <w:r w:rsidR="004A13F8" w:rsidRPr="004A13F8">
        <w:rPr>
          <w:sz w:val="24"/>
          <w:szCs w:val="24"/>
        </w:rPr>
        <w:t>μ</w:t>
      </w:r>
      <w:r w:rsidR="004A13F8">
        <w:rPr>
          <w:sz w:val="24"/>
          <w:szCs w:val="24"/>
        </w:rPr>
        <w:t xml:space="preserve">ίλου Κω </w:t>
      </w:r>
      <w:r w:rsidR="00264FFE" w:rsidRPr="00DF5352">
        <w:rPr>
          <w:bCs/>
          <w:sz w:val="24"/>
          <w:szCs w:val="24"/>
          <w:lang w:eastAsia="el-GR"/>
        </w:rPr>
        <w:t>(</w:t>
      </w:r>
      <w:r w:rsidR="00264FFE" w:rsidRPr="00DF5352">
        <w:rPr>
          <w:rFonts w:eastAsia="Times New Roman" w:cs="Tahoma"/>
          <w:sz w:val="24"/>
          <w:szCs w:val="24"/>
          <w:lang w:eastAsia="el-GR"/>
        </w:rPr>
        <w:t>Εισηγητής: Δήμαρχος, κ. Θεοδόσης Νικηταράς).</w:t>
      </w:r>
    </w:p>
    <w:p w:rsidR="006019F3" w:rsidRDefault="00264FFE" w:rsidP="006019F3">
      <w:pPr>
        <w:pStyle w:val="a5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264FFE">
        <w:rPr>
          <w:sz w:val="24"/>
          <w:szCs w:val="24"/>
        </w:rPr>
        <w:t xml:space="preserve">Λήψη απόφασης προκειμένου να κινηθεί η διαδικασία </w:t>
      </w:r>
      <w:r w:rsidR="00CC171F">
        <w:rPr>
          <w:sz w:val="24"/>
          <w:szCs w:val="24"/>
        </w:rPr>
        <w:t xml:space="preserve">της απευθείας </w:t>
      </w:r>
      <w:r w:rsidRPr="00264FFE">
        <w:rPr>
          <w:sz w:val="24"/>
          <w:szCs w:val="24"/>
        </w:rPr>
        <w:t>μίσθωση</w:t>
      </w:r>
      <w:r w:rsidR="006019F3">
        <w:rPr>
          <w:sz w:val="24"/>
          <w:szCs w:val="24"/>
        </w:rPr>
        <w:t>ς</w:t>
      </w:r>
      <w:r w:rsidRPr="00264FFE">
        <w:rPr>
          <w:sz w:val="24"/>
          <w:szCs w:val="24"/>
        </w:rPr>
        <w:t xml:space="preserve"> ακινήτου για την στέγαση του Εργαστηρίου Ειδικής Επαγγελματικής Εκπαίδευσης και </w:t>
      </w:r>
      <w:r w:rsidR="006019F3" w:rsidRPr="00264FFE">
        <w:rPr>
          <w:sz w:val="24"/>
          <w:szCs w:val="24"/>
        </w:rPr>
        <w:t>Κατάρτισης</w:t>
      </w:r>
      <w:r w:rsidRPr="00264FFE">
        <w:rPr>
          <w:sz w:val="24"/>
          <w:szCs w:val="24"/>
        </w:rPr>
        <w:t xml:space="preserve"> που βρίσκεται στη Ζώνη 6 (επιτρεπόμενες χρήσεις βιοτεχνικών εγκαταστάσεων και </w:t>
      </w:r>
      <w:proofErr w:type="spellStart"/>
      <w:r w:rsidRPr="00264FFE">
        <w:rPr>
          <w:sz w:val="24"/>
          <w:szCs w:val="24"/>
        </w:rPr>
        <w:t>χονδροεμπορ</w:t>
      </w:r>
      <w:r w:rsidR="00690199">
        <w:rPr>
          <w:sz w:val="24"/>
          <w:szCs w:val="24"/>
        </w:rPr>
        <w:t>ί</w:t>
      </w:r>
      <w:r w:rsidRPr="00264FFE">
        <w:rPr>
          <w:sz w:val="24"/>
          <w:szCs w:val="24"/>
        </w:rPr>
        <w:t>ου</w:t>
      </w:r>
      <w:proofErr w:type="spellEnd"/>
      <w:r w:rsidRPr="00264FFE">
        <w:rPr>
          <w:sz w:val="24"/>
          <w:szCs w:val="24"/>
        </w:rPr>
        <w:t>),</w:t>
      </w:r>
      <w:r w:rsidR="006019F3">
        <w:rPr>
          <w:sz w:val="24"/>
          <w:szCs w:val="24"/>
        </w:rPr>
        <w:t xml:space="preserve"> </w:t>
      </w:r>
      <w:r w:rsidRPr="00264FFE">
        <w:rPr>
          <w:sz w:val="24"/>
          <w:szCs w:val="24"/>
        </w:rPr>
        <w:t>λόγω δύο άγονων διαγωνισμών</w:t>
      </w:r>
      <w:r w:rsidR="006019F3">
        <w:rPr>
          <w:sz w:val="24"/>
          <w:szCs w:val="24"/>
        </w:rPr>
        <w:t xml:space="preserve"> </w:t>
      </w:r>
      <w:r w:rsidR="006019F3" w:rsidRPr="001567B5">
        <w:rPr>
          <w:rFonts w:eastAsia="Times New Roman" w:cs="Tahoma"/>
          <w:sz w:val="24"/>
          <w:szCs w:val="24"/>
          <w:lang w:eastAsia="el-GR"/>
        </w:rPr>
        <w:t xml:space="preserve">(Εισηγητής: </w:t>
      </w:r>
      <w:r w:rsidR="006019F3" w:rsidRPr="001567B5">
        <w:rPr>
          <w:sz w:val="24"/>
          <w:szCs w:val="24"/>
        </w:rPr>
        <w:t>Αντιδήμαρχος, κ. Ιωάννης Καλλούδης).</w:t>
      </w:r>
    </w:p>
    <w:p w:rsidR="006019F3" w:rsidRPr="001567B5" w:rsidRDefault="006019F3" w:rsidP="006019F3">
      <w:pPr>
        <w:pStyle w:val="a5"/>
        <w:spacing w:after="0" w:line="360" w:lineRule="auto"/>
        <w:ind w:left="785"/>
        <w:jc w:val="both"/>
        <w:rPr>
          <w:sz w:val="24"/>
          <w:szCs w:val="24"/>
        </w:rPr>
      </w:pPr>
    </w:p>
    <w:p w:rsidR="00C679A2" w:rsidRPr="003B0EF3" w:rsidRDefault="00AA089F" w:rsidP="00AA089F">
      <w:pPr>
        <w:pStyle w:val="a5"/>
        <w:spacing w:after="0" w:line="360" w:lineRule="auto"/>
        <w:ind w:left="785"/>
        <w:rPr>
          <w:sz w:val="24"/>
          <w:szCs w:val="24"/>
        </w:rPr>
      </w:pPr>
      <w:r w:rsidRPr="00AA089F">
        <w:rPr>
          <w:rFonts w:cstheme="minorHAnsi"/>
          <w:b/>
          <w:sz w:val="24"/>
          <w:szCs w:val="24"/>
        </w:rPr>
        <w:t xml:space="preserve">                                                                        </w:t>
      </w:r>
      <w:r w:rsidR="003B0EF3">
        <w:rPr>
          <w:rFonts w:cstheme="minorHAnsi"/>
          <w:b/>
          <w:sz w:val="24"/>
          <w:szCs w:val="24"/>
        </w:rPr>
        <w:t xml:space="preserve">  </w:t>
      </w:r>
      <w:r w:rsidR="00C679A2" w:rsidRPr="003B0EF3">
        <w:rPr>
          <w:rFonts w:cstheme="minorHAnsi"/>
          <w:b/>
          <w:sz w:val="24"/>
          <w:szCs w:val="24"/>
        </w:rPr>
        <w:t>Η Πρόεδρος του Δ.Σ.</w:t>
      </w:r>
    </w:p>
    <w:p w:rsidR="00C679A2" w:rsidRDefault="00C679A2" w:rsidP="00C679A2">
      <w:pPr>
        <w:spacing w:after="0" w:line="240" w:lineRule="auto"/>
        <w:ind w:left="1636"/>
        <w:jc w:val="center"/>
        <w:rPr>
          <w:rFonts w:asciiTheme="minorHAnsi" w:hAnsiTheme="minorHAnsi" w:cstheme="minorHAnsi"/>
          <w:b/>
          <w:szCs w:val="24"/>
        </w:rPr>
      </w:pPr>
    </w:p>
    <w:p w:rsidR="00CC171F" w:rsidRPr="007B66EB" w:rsidRDefault="00CC171F" w:rsidP="00C679A2">
      <w:pPr>
        <w:spacing w:after="0" w:line="240" w:lineRule="auto"/>
        <w:ind w:left="1636"/>
        <w:jc w:val="center"/>
        <w:rPr>
          <w:rFonts w:asciiTheme="minorHAnsi" w:hAnsiTheme="minorHAnsi" w:cstheme="minorHAnsi"/>
          <w:b/>
          <w:szCs w:val="24"/>
        </w:rPr>
      </w:pPr>
    </w:p>
    <w:p w:rsidR="00C679A2" w:rsidRDefault="00C679A2" w:rsidP="003B0EF3">
      <w:pPr>
        <w:spacing w:after="0" w:line="240" w:lineRule="auto"/>
        <w:ind w:left="163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25AF3">
        <w:rPr>
          <w:rFonts w:asciiTheme="minorHAnsi" w:hAnsiTheme="minorHAnsi" w:cstheme="minorHAnsi"/>
          <w:b/>
          <w:sz w:val="24"/>
          <w:szCs w:val="24"/>
        </w:rPr>
        <w:t>Διονυσία Τελλή – Τσιμισίρη</w:t>
      </w:r>
    </w:p>
    <w:sectPr w:rsidR="00C679A2" w:rsidSect="000A4ADD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567" w:right="964" w:bottom="284" w:left="567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71F" w:rsidRDefault="00CC171F" w:rsidP="00C679A2">
      <w:pPr>
        <w:spacing w:after="0" w:line="240" w:lineRule="auto"/>
      </w:pPr>
      <w:r>
        <w:separator/>
      </w:r>
    </w:p>
  </w:endnote>
  <w:endnote w:type="continuationSeparator" w:id="0">
    <w:p w:rsidR="00CC171F" w:rsidRDefault="00CC171F" w:rsidP="00C6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Gabriola">
    <w:panose1 w:val="04040605051002020D02"/>
    <w:charset w:val="A1"/>
    <w:family w:val="decorative"/>
    <w:pitch w:val="variable"/>
    <w:sig w:usb0="E00002E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71F" w:rsidRDefault="00786C46" w:rsidP="000A4A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C171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171F" w:rsidRDefault="00CC171F" w:rsidP="000A4A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71F" w:rsidRPr="00CD4108" w:rsidRDefault="00CC171F" w:rsidP="000A4ADD">
    <w:pPr>
      <w:pBdr>
        <w:top w:val="single" w:sz="4" w:space="9" w:color="auto"/>
      </w:pBdr>
      <w:spacing w:after="120" w:line="240" w:lineRule="exact"/>
      <w:jc w:val="center"/>
      <w:rPr>
        <w:rFonts w:ascii="Gabriola" w:hAnsi="Gabriola"/>
        <w:sz w:val="18"/>
        <w:szCs w:val="18"/>
      </w:rPr>
    </w:pPr>
    <w:r w:rsidRPr="00CD4108">
      <w:rPr>
        <w:rFonts w:ascii="Gabriola" w:hAnsi="Gabriola"/>
        <w:sz w:val="18"/>
        <w:szCs w:val="18"/>
      </w:rPr>
      <w:t xml:space="preserve">                     ΔΗΜΟΣ </w:t>
    </w:r>
    <w:r>
      <w:rPr>
        <w:rFonts w:ascii="Gabriola" w:hAnsi="Gabriola"/>
        <w:sz w:val="18"/>
        <w:szCs w:val="18"/>
      </w:rPr>
      <w:t>ΚΩ – ΤΜΗΜΑ ΥΠΟΣΤΗΡΙΞΗΣ ΠΟΛΙΤΙΚΩΝ</w:t>
    </w:r>
    <w:r w:rsidRPr="00CD4108">
      <w:rPr>
        <w:rFonts w:ascii="Gabriola" w:hAnsi="Gabriola"/>
        <w:sz w:val="18"/>
        <w:szCs w:val="18"/>
      </w:rPr>
      <w:t xml:space="preserve"> ΟΡΓΑΝΩΝ -ΑΚΤΗ ΚΟΥΝΤΟΥΡΙΩΤΗ 7 - 85300 ΚΩΣ – ΤΗΛ.  2242360432-433  </w:t>
    </w:r>
    <w:r w:rsidRPr="00CD4108">
      <w:rPr>
        <w:rFonts w:ascii="Gabriola" w:hAnsi="Gabriola"/>
        <w:sz w:val="16"/>
        <w:szCs w:val="18"/>
      </w:rPr>
      <w:ptab w:relativeTo="margin" w:alignment="right" w:leader="none"/>
    </w:r>
    <w:r w:rsidRPr="00CD4108">
      <w:rPr>
        <w:rFonts w:ascii="Gabriola" w:hAnsi="Gabriola"/>
        <w:sz w:val="16"/>
        <w:szCs w:val="18"/>
      </w:rPr>
      <w:t xml:space="preserve">Σελίδα </w:t>
    </w:r>
    <w:r w:rsidR="00786C46" w:rsidRPr="00CD4108">
      <w:rPr>
        <w:rFonts w:ascii="Gabriola" w:hAnsi="Gabriola"/>
        <w:sz w:val="16"/>
        <w:szCs w:val="18"/>
      </w:rPr>
      <w:fldChar w:fldCharType="begin"/>
    </w:r>
    <w:r w:rsidRPr="00CD4108">
      <w:rPr>
        <w:rFonts w:ascii="Gabriola" w:hAnsi="Gabriola"/>
        <w:sz w:val="16"/>
        <w:szCs w:val="18"/>
      </w:rPr>
      <w:instrText xml:space="preserve"> PAGE   \* MERGEFORMAT </w:instrText>
    </w:r>
    <w:r w:rsidR="00786C46" w:rsidRPr="00CD4108">
      <w:rPr>
        <w:rFonts w:ascii="Gabriola" w:hAnsi="Gabriola"/>
        <w:sz w:val="16"/>
        <w:szCs w:val="18"/>
      </w:rPr>
      <w:fldChar w:fldCharType="separate"/>
    </w:r>
    <w:r>
      <w:rPr>
        <w:rFonts w:ascii="Gabriola" w:hAnsi="Gabriola"/>
        <w:noProof/>
        <w:sz w:val="16"/>
        <w:szCs w:val="18"/>
      </w:rPr>
      <w:t>2</w:t>
    </w:r>
    <w:r w:rsidR="00786C46" w:rsidRPr="00CD4108">
      <w:rPr>
        <w:rFonts w:ascii="Gabriola" w:hAnsi="Gabriola"/>
        <w:sz w:val="16"/>
        <w:szCs w:val="18"/>
      </w:rPr>
      <w:fldChar w:fldCharType="end"/>
    </w:r>
  </w:p>
  <w:p w:rsidR="00CC171F" w:rsidRPr="00C24478" w:rsidRDefault="00CC171F" w:rsidP="000A4ADD">
    <w:pPr>
      <w:pStyle w:val="a3"/>
      <w:tabs>
        <w:tab w:val="center" w:pos="4749"/>
      </w:tabs>
      <w:spacing w:before="120"/>
      <w:ind w:left="284"/>
      <w:jc w:val="center"/>
      <w:rPr>
        <w:rFonts w:ascii="Calibri" w:eastAsia="Arial Unicode MS" w:hAnsi="Calibri" w:cs="Calibri"/>
        <w:i/>
        <w:sz w:val="20"/>
        <w:szCs w:val="20"/>
        <w:vertAlign w:val="superscrip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71F" w:rsidRPr="009F7BC1" w:rsidRDefault="00CC171F" w:rsidP="000A4ADD">
    <w:pPr>
      <w:pBdr>
        <w:top w:val="single" w:sz="4" w:space="8" w:color="auto"/>
      </w:pBdr>
      <w:spacing w:after="36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9F7BC1">
      <w:rPr>
        <w:rFonts w:asciiTheme="minorHAnsi" w:hAnsiTheme="minorHAnsi" w:cstheme="minorHAnsi"/>
        <w:sz w:val="18"/>
        <w:szCs w:val="18"/>
      </w:rPr>
      <w:t xml:space="preserve">      ΔΗΜΟΣ ΚΩ – ΤΜΗΜΑ ΥΠΟΣΤΗΡΙΞΗΣ ΠΟΛΙΤΙΚΩΝ ΟΡΓΑΝΩΝ -ΑΚΤΗ ΚΟΥΝΤΟΥΡΙΩΤΗ 7-85300 ΚΩΣ – ΤΗΛ.  2242360-432-433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71F" w:rsidRDefault="00CC171F" w:rsidP="00C679A2">
      <w:pPr>
        <w:spacing w:after="0" w:line="240" w:lineRule="auto"/>
      </w:pPr>
      <w:r>
        <w:separator/>
      </w:r>
    </w:p>
  </w:footnote>
  <w:footnote w:type="continuationSeparator" w:id="0">
    <w:p w:rsidR="00CC171F" w:rsidRDefault="00CC171F" w:rsidP="00C6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71F" w:rsidRDefault="00CC171F" w:rsidP="000A4ADD">
    <w:pPr>
      <w:pBdr>
        <w:bottom w:val="single" w:sz="4" w:space="0" w:color="auto"/>
      </w:pBdr>
      <w:spacing w:after="120" w:line="240" w:lineRule="exact"/>
      <w:ind w:left="567"/>
      <w:jc w:val="both"/>
      <w:rPr>
        <w:rFonts w:ascii="Monotype Corsiva" w:hAnsi="Monotype Corsiva"/>
        <w:sz w:val="20"/>
        <w:szCs w:val="18"/>
      </w:rPr>
    </w:pPr>
    <w:r>
      <w:rPr>
        <w:rFonts w:ascii="Monotype Corsiva" w:hAnsi="Monotype Corsiva"/>
        <w:sz w:val="20"/>
        <w:szCs w:val="18"/>
      </w:rPr>
      <w:t xml:space="preserve">Πρόσκληση τακτικής </w:t>
    </w:r>
    <w:r w:rsidRPr="00E578B1">
      <w:rPr>
        <w:rFonts w:ascii="Monotype Corsiva" w:hAnsi="Monotype Corsiva"/>
        <w:sz w:val="20"/>
        <w:szCs w:val="18"/>
      </w:rPr>
      <w:t>συνεδρίασης το</w:t>
    </w:r>
    <w:r>
      <w:rPr>
        <w:rFonts w:ascii="Monotype Corsiva" w:hAnsi="Monotype Corsiva"/>
        <w:sz w:val="20"/>
        <w:szCs w:val="18"/>
      </w:rPr>
      <w:t xml:space="preserve">υ Δημοτικού Συμβουλίου </w:t>
    </w:r>
    <w:r w:rsidRPr="004900B7">
      <w:rPr>
        <w:rFonts w:ascii="Monotype Corsiva" w:hAnsi="Monotype Corsiva"/>
        <w:sz w:val="20"/>
        <w:szCs w:val="18"/>
      </w:rPr>
      <w:t xml:space="preserve">Κω στις </w:t>
    </w:r>
    <w:r>
      <w:rPr>
        <w:rFonts w:ascii="Monotype Corsiva" w:hAnsi="Monotype Corsiva"/>
        <w:sz w:val="20"/>
        <w:szCs w:val="18"/>
      </w:rPr>
      <w:t>31</w:t>
    </w:r>
    <w:r w:rsidRPr="00C679A2">
      <w:rPr>
        <w:rFonts w:ascii="Monotype Corsiva" w:hAnsi="Monotype Corsiva"/>
        <w:sz w:val="20"/>
        <w:szCs w:val="18"/>
      </w:rPr>
      <w:t>-</w:t>
    </w:r>
    <w:r>
      <w:rPr>
        <w:rFonts w:ascii="Monotype Corsiva" w:hAnsi="Monotype Corsiva"/>
        <w:sz w:val="20"/>
        <w:szCs w:val="18"/>
      </w:rPr>
      <w:t>5</w:t>
    </w:r>
    <w:r w:rsidRPr="004900B7">
      <w:rPr>
        <w:rFonts w:ascii="Monotype Corsiva" w:hAnsi="Monotype Corsiva"/>
        <w:sz w:val="20"/>
        <w:szCs w:val="18"/>
      </w:rPr>
      <w:t>-2023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3217"/>
    <w:multiLevelType w:val="hybridMultilevel"/>
    <w:tmpl w:val="9704113A"/>
    <w:lvl w:ilvl="0" w:tplc="3BCC929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05B3C"/>
    <w:multiLevelType w:val="hybridMultilevel"/>
    <w:tmpl w:val="C7B87242"/>
    <w:lvl w:ilvl="0" w:tplc="14E038B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356" w:hanging="360"/>
      </w:pPr>
    </w:lvl>
    <w:lvl w:ilvl="2" w:tplc="0408001B" w:tentative="1">
      <w:start w:val="1"/>
      <w:numFmt w:val="lowerRoman"/>
      <w:lvlText w:val="%3."/>
      <w:lvlJc w:val="right"/>
      <w:pPr>
        <w:ind w:left="3076" w:hanging="180"/>
      </w:pPr>
    </w:lvl>
    <w:lvl w:ilvl="3" w:tplc="0408000F" w:tentative="1">
      <w:start w:val="1"/>
      <w:numFmt w:val="decimal"/>
      <w:lvlText w:val="%4."/>
      <w:lvlJc w:val="left"/>
      <w:pPr>
        <w:ind w:left="3796" w:hanging="360"/>
      </w:pPr>
    </w:lvl>
    <w:lvl w:ilvl="4" w:tplc="04080019" w:tentative="1">
      <w:start w:val="1"/>
      <w:numFmt w:val="lowerLetter"/>
      <w:lvlText w:val="%5."/>
      <w:lvlJc w:val="left"/>
      <w:pPr>
        <w:ind w:left="4516" w:hanging="360"/>
      </w:pPr>
    </w:lvl>
    <w:lvl w:ilvl="5" w:tplc="0408001B" w:tentative="1">
      <w:start w:val="1"/>
      <w:numFmt w:val="lowerRoman"/>
      <w:lvlText w:val="%6."/>
      <w:lvlJc w:val="right"/>
      <w:pPr>
        <w:ind w:left="5236" w:hanging="180"/>
      </w:pPr>
    </w:lvl>
    <w:lvl w:ilvl="6" w:tplc="0408000F" w:tentative="1">
      <w:start w:val="1"/>
      <w:numFmt w:val="decimal"/>
      <w:lvlText w:val="%7."/>
      <w:lvlJc w:val="left"/>
      <w:pPr>
        <w:ind w:left="5956" w:hanging="360"/>
      </w:pPr>
    </w:lvl>
    <w:lvl w:ilvl="7" w:tplc="04080019" w:tentative="1">
      <w:start w:val="1"/>
      <w:numFmt w:val="lowerLetter"/>
      <w:lvlText w:val="%8."/>
      <w:lvlJc w:val="left"/>
      <w:pPr>
        <w:ind w:left="6676" w:hanging="360"/>
      </w:pPr>
    </w:lvl>
    <w:lvl w:ilvl="8" w:tplc="040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CDD72B9"/>
    <w:multiLevelType w:val="multilevel"/>
    <w:tmpl w:val="0388B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C3858"/>
    <w:multiLevelType w:val="hybridMultilevel"/>
    <w:tmpl w:val="9704113A"/>
    <w:lvl w:ilvl="0" w:tplc="3BCC929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80E5E"/>
    <w:multiLevelType w:val="hybridMultilevel"/>
    <w:tmpl w:val="E9FE6AC6"/>
    <w:lvl w:ilvl="0" w:tplc="CDB8C2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AA60E9"/>
    <w:multiLevelType w:val="hybridMultilevel"/>
    <w:tmpl w:val="7C58B8F0"/>
    <w:lvl w:ilvl="0" w:tplc="7A023D0E">
      <w:start w:val="1"/>
      <w:numFmt w:val="decimal"/>
      <w:lvlText w:val="%1."/>
      <w:lvlJc w:val="left"/>
      <w:pPr>
        <w:ind w:left="1282" w:hanging="360"/>
      </w:pPr>
      <w:rPr>
        <w:rFonts w:asciiTheme="minorHAnsi" w:eastAsia="Times New Roman" w:hAnsiTheme="minorHAnsi" w:cs="Tahoma"/>
        <w:b w:val="0"/>
        <w:i/>
      </w:rPr>
    </w:lvl>
    <w:lvl w:ilvl="1" w:tplc="0408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6">
    <w:nsid w:val="4F80210E"/>
    <w:multiLevelType w:val="multilevel"/>
    <w:tmpl w:val="B90C9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8D74F5"/>
    <w:multiLevelType w:val="hybridMultilevel"/>
    <w:tmpl w:val="10D29BD2"/>
    <w:lvl w:ilvl="0" w:tplc="6E3C636E">
      <w:start w:val="1"/>
      <w:numFmt w:val="decimal"/>
      <w:lvlText w:val="%1."/>
      <w:lvlJc w:val="left"/>
      <w:pPr>
        <w:ind w:left="928" w:hanging="360"/>
      </w:pPr>
      <w:rPr>
        <w:rFonts w:asciiTheme="minorHAnsi" w:eastAsia="Times New Roman" w:hAnsiTheme="minorHAnsi" w:cs="Tahoma"/>
        <w:b w:val="0"/>
        <w:i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8">
    <w:nsid w:val="64CA6A50"/>
    <w:multiLevelType w:val="hybridMultilevel"/>
    <w:tmpl w:val="9F68E8E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E1019B"/>
    <w:multiLevelType w:val="hybridMultilevel"/>
    <w:tmpl w:val="9704113A"/>
    <w:lvl w:ilvl="0" w:tplc="3BCC929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A3D3D"/>
    <w:multiLevelType w:val="hybridMultilevel"/>
    <w:tmpl w:val="9704113A"/>
    <w:lvl w:ilvl="0" w:tplc="3BCC929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9A2"/>
    <w:rsid w:val="00001425"/>
    <w:rsid w:val="00001721"/>
    <w:rsid w:val="000054CF"/>
    <w:rsid w:val="000220BE"/>
    <w:rsid w:val="00022D57"/>
    <w:rsid w:val="00026F7A"/>
    <w:rsid w:val="000304BB"/>
    <w:rsid w:val="00035380"/>
    <w:rsid w:val="0003610F"/>
    <w:rsid w:val="00042853"/>
    <w:rsid w:val="00072FC2"/>
    <w:rsid w:val="00082C69"/>
    <w:rsid w:val="000A4ADD"/>
    <w:rsid w:val="000B27CA"/>
    <w:rsid w:val="000B4267"/>
    <w:rsid w:val="000B46BF"/>
    <w:rsid w:val="000D45B1"/>
    <w:rsid w:val="000F6EAE"/>
    <w:rsid w:val="001507FF"/>
    <w:rsid w:val="001567B5"/>
    <w:rsid w:val="00156D32"/>
    <w:rsid w:val="001636FB"/>
    <w:rsid w:val="00176C7D"/>
    <w:rsid w:val="0018599D"/>
    <w:rsid w:val="001A25AD"/>
    <w:rsid w:val="001A694A"/>
    <w:rsid w:val="001C03B6"/>
    <w:rsid w:val="001C360C"/>
    <w:rsid w:val="001D4FD8"/>
    <w:rsid w:val="001F0893"/>
    <w:rsid w:val="001F6C30"/>
    <w:rsid w:val="001F7A80"/>
    <w:rsid w:val="00204248"/>
    <w:rsid w:val="00214B72"/>
    <w:rsid w:val="00224037"/>
    <w:rsid w:val="00247E5C"/>
    <w:rsid w:val="00252479"/>
    <w:rsid w:val="00264FFE"/>
    <w:rsid w:val="00297C58"/>
    <w:rsid w:val="002A2901"/>
    <w:rsid w:val="002B0C09"/>
    <w:rsid w:val="002B172A"/>
    <w:rsid w:val="002C1FC4"/>
    <w:rsid w:val="002D0283"/>
    <w:rsid w:val="002D41C5"/>
    <w:rsid w:val="002E0F39"/>
    <w:rsid w:val="002E771C"/>
    <w:rsid w:val="002E7E43"/>
    <w:rsid w:val="003067EA"/>
    <w:rsid w:val="00315C45"/>
    <w:rsid w:val="0032200E"/>
    <w:rsid w:val="00332CE0"/>
    <w:rsid w:val="00343D88"/>
    <w:rsid w:val="003748C1"/>
    <w:rsid w:val="003B0EF3"/>
    <w:rsid w:val="003B5C01"/>
    <w:rsid w:val="003C077F"/>
    <w:rsid w:val="003C6E81"/>
    <w:rsid w:val="003C7B81"/>
    <w:rsid w:val="003D6E3D"/>
    <w:rsid w:val="003E1843"/>
    <w:rsid w:val="003E7FDD"/>
    <w:rsid w:val="004145B5"/>
    <w:rsid w:val="00434262"/>
    <w:rsid w:val="00434710"/>
    <w:rsid w:val="00444948"/>
    <w:rsid w:val="00444B8B"/>
    <w:rsid w:val="00454946"/>
    <w:rsid w:val="004A13F8"/>
    <w:rsid w:val="004D0881"/>
    <w:rsid w:val="004D402B"/>
    <w:rsid w:val="004D41CA"/>
    <w:rsid w:val="004E2C75"/>
    <w:rsid w:val="004E4C0E"/>
    <w:rsid w:val="004F484F"/>
    <w:rsid w:val="00506403"/>
    <w:rsid w:val="00507AA0"/>
    <w:rsid w:val="00510FA6"/>
    <w:rsid w:val="00525A55"/>
    <w:rsid w:val="00525CCA"/>
    <w:rsid w:val="00546533"/>
    <w:rsid w:val="00562967"/>
    <w:rsid w:val="0056663E"/>
    <w:rsid w:val="00574AC6"/>
    <w:rsid w:val="005A4A18"/>
    <w:rsid w:val="005B7B48"/>
    <w:rsid w:val="005C0836"/>
    <w:rsid w:val="005C1A01"/>
    <w:rsid w:val="005D747E"/>
    <w:rsid w:val="005E1C7A"/>
    <w:rsid w:val="005F1B85"/>
    <w:rsid w:val="005F2E5D"/>
    <w:rsid w:val="006019F3"/>
    <w:rsid w:val="00605F48"/>
    <w:rsid w:val="00607E12"/>
    <w:rsid w:val="00614505"/>
    <w:rsid w:val="006240B5"/>
    <w:rsid w:val="00635A7A"/>
    <w:rsid w:val="00637642"/>
    <w:rsid w:val="00651CAE"/>
    <w:rsid w:val="00652791"/>
    <w:rsid w:val="0066600F"/>
    <w:rsid w:val="00690199"/>
    <w:rsid w:val="006946E1"/>
    <w:rsid w:val="006A0D46"/>
    <w:rsid w:val="006A0E8D"/>
    <w:rsid w:val="006B14BA"/>
    <w:rsid w:val="006B2C28"/>
    <w:rsid w:val="0070408E"/>
    <w:rsid w:val="007169B4"/>
    <w:rsid w:val="007230FB"/>
    <w:rsid w:val="00724F4C"/>
    <w:rsid w:val="00731738"/>
    <w:rsid w:val="00732524"/>
    <w:rsid w:val="00732644"/>
    <w:rsid w:val="0078250C"/>
    <w:rsid w:val="00786C46"/>
    <w:rsid w:val="007913AF"/>
    <w:rsid w:val="00796836"/>
    <w:rsid w:val="007B06E8"/>
    <w:rsid w:val="007B0E6C"/>
    <w:rsid w:val="007B431A"/>
    <w:rsid w:val="007B66EB"/>
    <w:rsid w:val="007D53C6"/>
    <w:rsid w:val="007E152B"/>
    <w:rsid w:val="007F4FEE"/>
    <w:rsid w:val="008032AB"/>
    <w:rsid w:val="00806DEE"/>
    <w:rsid w:val="0081548F"/>
    <w:rsid w:val="0081696B"/>
    <w:rsid w:val="00817102"/>
    <w:rsid w:val="00817386"/>
    <w:rsid w:val="008234BC"/>
    <w:rsid w:val="00853830"/>
    <w:rsid w:val="008553B4"/>
    <w:rsid w:val="00863291"/>
    <w:rsid w:val="00865E88"/>
    <w:rsid w:val="0087729C"/>
    <w:rsid w:val="00887A2D"/>
    <w:rsid w:val="008976AC"/>
    <w:rsid w:val="008E2B5C"/>
    <w:rsid w:val="00913193"/>
    <w:rsid w:val="0094180D"/>
    <w:rsid w:val="009739A0"/>
    <w:rsid w:val="00983410"/>
    <w:rsid w:val="009921CC"/>
    <w:rsid w:val="009A5B26"/>
    <w:rsid w:val="009C088A"/>
    <w:rsid w:val="009C337E"/>
    <w:rsid w:val="009D1F4C"/>
    <w:rsid w:val="009D488D"/>
    <w:rsid w:val="009F2B3A"/>
    <w:rsid w:val="00A03E91"/>
    <w:rsid w:val="00A15395"/>
    <w:rsid w:val="00A362A2"/>
    <w:rsid w:val="00A4016D"/>
    <w:rsid w:val="00A4066D"/>
    <w:rsid w:val="00A407F1"/>
    <w:rsid w:val="00A4398C"/>
    <w:rsid w:val="00A607EB"/>
    <w:rsid w:val="00A60850"/>
    <w:rsid w:val="00A97A37"/>
    <w:rsid w:val="00AA089F"/>
    <w:rsid w:val="00AA26F0"/>
    <w:rsid w:val="00AC08B2"/>
    <w:rsid w:val="00AD059C"/>
    <w:rsid w:val="00AD370C"/>
    <w:rsid w:val="00AD4113"/>
    <w:rsid w:val="00B11F1D"/>
    <w:rsid w:val="00B334FB"/>
    <w:rsid w:val="00B70354"/>
    <w:rsid w:val="00B731B3"/>
    <w:rsid w:val="00B854BC"/>
    <w:rsid w:val="00B871D7"/>
    <w:rsid w:val="00BC1A2D"/>
    <w:rsid w:val="00BF2CD4"/>
    <w:rsid w:val="00C23A5D"/>
    <w:rsid w:val="00C62791"/>
    <w:rsid w:val="00C679A2"/>
    <w:rsid w:val="00CA2823"/>
    <w:rsid w:val="00CA353B"/>
    <w:rsid w:val="00CB78BC"/>
    <w:rsid w:val="00CC171F"/>
    <w:rsid w:val="00CD00AE"/>
    <w:rsid w:val="00CE75F0"/>
    <w:rsid w:val="00D00395"/>
    <w:rsid w:val="00D03A3F"/>
    <w:rsid w:val="00D145A0"/>
    <w:rsid w:val="00D43401"/>
    <w:rsid w:val="00D62A61"/>
    <w:rsid w:val="00D647F5"/>
    <w:rsid w:val="00D81213"/>
    <w:rsid w:val="00D8694B"/>
    <w:rsid w:val="00DA3A4A"/>
    <w:rsid w:val="00DE6225"/>
    <w:rsid w:val="00DE7AED"/>
    <w:rsid w:val="00DF5352"/>
    <w:rsid w:val="00E0443F"/>
    <w:rsid w:val="00E05BA5"/>
    <w:rsid w:val="00E36680"/>
    <w:rsid w:val="00E42809"/>
    <w:rsid w:val="00E74AA4"/>
    <w:rsid w:val="00E91D51"/>
    <w:rsid w:val="00E975E5"/>
    <w:rsid w:val="00EA56C6"/>
    <w:rsid w:val="00ED040A"/>
    <w:rsid w:val="00ED6475"/>
    <w:rsid w:val="00F1035C"/>
    <w:rsid w:val="00F210BF"/>
    <w:rsid w:val="00F52BD7"/>
    <w:rsid w:val="00F54D09"/>
    <w:rsid w:val="00F84855"/>
    <w:rsid w:val="00F8600F"/>
    <w:rsid w:val="00F8729D"/>
    <w:rsid w:val="00FB3251"/>
    <w:rsid w:val="00FC6BCD"/>
    <w:rsid w:val="00FE720A"/>
    <w:rsid w:val="00FF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A2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679A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C679A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C679A2"/>
  </w:style>
  <w:style w:type="paragraph" w:styleId="a5">
    <w:name w:val="List Paragraph"/>
    <w:basedOn w:val="a"/>
    <w:uiPriority w:val="34"/>
    <w:qFormat/>
    <w:rsid w:val="00C679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-">
    <w:name w:val="Hyperlink"/>
    <w:basedOn w:val="a0"/>
    <w:uiPriority w:val="99"/>
    <w:unhideWhenUsed/>
    <w:rsid w:val="00C679A2"/>
    <w:rPr>
      <w:color w:val="0000FF"/>
      <w:u w:val="single"/>
    </w:rPr>
  </w:style>
  <w:style w:type="character" w:customStyle="1" w:styleId="markedcontent">
    <w:name w:val="markedcontent"/>
    <w:basedOn w:val="a0"/>
    <w:rsid w:val="00C679A2"/>
  </w:style>
  <w:style w:type="paragraph" w:styleId="a6">
    <w:name w:val="Balloon Text"/>
    <w:basedOn w:val="a"/>
    <w:link w:val="Char0"/>
    <w:uiPriority w:val="99"/>
    <w:semiHidden/>
    <w:unhideWhenUsed/>
    <w:rsid w:val="00C6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C679A2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header"/>
    <w:basedOn w:val="a"/>
    <w:link w:val="Char1"/>
    <w:uiPriority w:val="99"/>
    <w:semiHidden/>
    <w:unhideWhenUsed/>
    <w:rsid w:val="00C679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semiHidden/>
    <w:rsid w:val="00C679A2"/>
    <w:rPr>
      <w:rFonts w:ascii="Calibri" w:eastAsia="Times New Roman" w:hAnsi="Calibri" w:cs="Times New Roman"/>
      <w:lang w:eastAsia="el-GR"/>
    </w:rPr>
  </w:style>
  <w:style w:type="paragraph" w:customStyle="1" w:styleId="ydp8a5e6fb1p1">
    <w:name w:val="ydp8a5e6fb1p1"/>
    <w:basedOn w:val="a"/>
    <w:rsid w:val="00A4016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ydp8a5e6fb1s1">
    <w:name w:val="ydp8a5e6fb1s1"/>
    <w:basedOn w:val="a0"/>
    <w:rsid w:val="00A4016D"/>
  </w:style>
  <w:style w:type="paragraph" w:styleId="a8">
    <w:name w:val="Body Text"/>
    <w:basedOn w:val="a"/>
    <w:link w:val="Char2"/>
    <w:rsid w:val="00CA2823"/>
    <w:pPr>
      <w:spacing w:after="0" w:line="240" w:lineRule="auto"/>
      <w:ind w:right="430"/>
    </w:pPr>
    <w:rPr>
      <w:rFonts w:ascii="Times New Roman" w:hAnsi="Times New Roman"/>
      <w:b/>
      <w:bCs/>
      <w:sz w:val="24"/>
      <w:szCs w:val="24"/>
    </w:rPr>
  </w:style>
  <w:style w:type="character" w:customStyle="1" w:styleId="Char2">
    <w:name w:val="Σώμα κειμένου Char"/>
    <w:basedOn w:val="a0"/>
    <w:link w:val="a8"/>
    <w:rsid w:val="00CA2823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Default">
    <w:name w:val="Default"/>
    <w:rsid w:val="00D14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nomotelia.gr/nservice22/document?documentId=10733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mosnet.gr/blog/laws/%ce%ac%cf%81%ce%b8%cf%81%ce%bf-2-%ce%ba%cf%8d%cf%81%cf%89%cf%83%ce%b7-%cf%84%ce%b7%cf%82-%ce%b1%cf%80%cf%8c-11-3-2020-%cf%80%cf%81%ce%ac%ce%be%ce%b7%cf%82-%ce%bd%ce%bf%ce%bc%ce%bf%ce%b8%ce%b5%cf%84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2023-05-25T11:47:00Z</cp:lastPrinted>
  <dcterms:created xsi:type="dcterms:W3CDTF">2023-05-31T10:04:00Z</dcterms:created>
  <dcterms:modified xsi:type="dcterms:W3CDTF">2023-05-31T11:02:00Z</dcterms:modified>
</cp:coreProperties>
</file>