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D2" w:rsidRPr="00A74AAD" w:rsidRDefault="00EE3BB0" w:rsidP="003369D2">
      <w:pPr>
        <w:ind w:left="567"/>
        <w:jc w:val="both"/>
        <w:rPr>
          <w:rFonts w:asciiTheme="minorHAnsi" w:hAnsiTheme="minorHAnsi" w:cstheme="minorHAnsi"/>
          <w:color w:val="auto"/>
          <w:sz w:val="19"/>
          <w:szCs w:val="19"/>
        </w:rPr>
      </w:pPr>
      <w:r>
        <w:rPr>
          <w:rFonts w:asciiTheme="minorHAnsi" w:hAnsiTheme="minorHAnsi" w:cstheme="minorHAnsi"/>
          <w:noProof/>
          <w:color w:val="auto"/>
          <w:sz w:val="19"/>
          <w:szCs w:val="19"/>
          <w:lang w:eastAsia="en-US"/>
        </w:rPr>
        <w:pict>
          <v:shapetype id="_x0000_t202" coordsize="21600,21600" o:spt="202" path="m,l,21600r21600,l21600,xe">
            <v:stroke joinstyle="miter"/>
            <v:path gradientshapeok="t" o:connecttype="rect"/>
          </v:shapetype>
          <v:shape id="_x0000_s1026" type="#_x0000_t202" style="position:absolute;left:0;text-align:left;margin-left:302.6pt;margin-top:-9.8pt;width:192.9pt;height:37.05pt;z-index:251660288;mso-position-horizontal-relative:text;mso-position-vertical-relative:text;mso-width-relative:margin;mso-height-relative:margin" stroked="f">
            <v:textbox style="mso-next-textbox:#_x0000_s1026">
              <w:txbxContent>
                <w:p w:rsidR="00AF3224" w:rsidRPr="0068456D" w:rsidRDefault="00AF3224" w:rsidP="003369D2"/>
              </w:txbxContent>
            </v:textbox>
          </v:shape>
        </w:pict>
      </w:r>
      <w:r w:rsidR="003369D2" w:rsidRPr="00A74AAD">
        <w:rPr>
          <w:rFonts w:asciiTheme="minorHAnsi" w:hAnsiTheme="minorHAnsi" w:cstheme="minorHAnsi"/>
          <w:noProof/>
          <w:color w:val="auto"/>
          <w:sz w:val="19"/>
          <w:szCs w:val="19"/>
        </w:rPr>
        <w:drawing>
          <wp:inline distT="0" distB="0" distL="0" distR="0">
            <wp:extent cx="339787" cy="308540"/>
            <wp:effectExtent l="19050" t="0" r="3113"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559" cy="346470"/>
                    </a:xfrm>
                    <a:prstGeom prst="rect">
                      <a:avLst/>
                    </a:prstGeom>
                    <a:noFill/>
                    <a:ln>
                      <a:noFill/>
                    </a:ln>
                  </pic:spPr>
                </pic:pic>
              </a:graphicData>
            </a:graphic>
          </wp:inline>
        </w:drawing>
      </w:r>
      <w:r w:rsidR="003369D2" w:rsidRPr="00A74AAD">
        <w:rPr>
          <w:rFonts w:asciiTheme="minorHAnsi" w:hAnsiTheme="minorHAnsi" w:cstheme="minorHAnsi"/>
          <w:color w:val="auto"/>
          <w:sz w:val="19"/>
          <w:szCs w:val="19"/>
        </w:rPr>
        <w:t xml:space="preserve"> </w:t>
      </w:r>
    </w:p>
    <w:p w:rsidR="003369D2" w:rsidRPr="00A74AAD" w:rsidRDefault="003369D2" w:rsidP="003369D2">
      <w:pPr>
        <w:jc w:val="both"/>
        <w:rPr>
          <w:rFonts w:asciiTheme="minorHAnsi" w:hAnsiTheme="minorHAnsi" w:cstheme="minorHAnsi"/>
          <w:color w:val="auto"/>
          <w:sz w:val="16"/>
          <w:szCs w:val="19"/>
        </w:rPr>
      </w:pPr>
      <w:r w:rsidRPr="00A74AAD">
        <w:rPr>
          <w:rFonts w:asciiTheme="minorHAnsi" w:hAnsiTheme="minorHAnsi" w:cstheme="minorHAnsi"/>
          <w:color w:val="auto"/>
          <w:sz w:val="18"/>
          <w:szCs w:val="19"/>
        </w:rPr>
        <w:t xml:space="preserve">   </w:t>
      </w:r>
      <w:r w:rsidRPr="00A74AAD">
        <w:rPr>
          <w:rFonts w:asciiTheme="minorHAnsi" w:hAnsiTheme="minorHAnsi" w:cstheme="minorHAnsi"/>
          <w:color w:val="auto"/>
          <w:sz w:val="16"/>
          <w:szCs w:val="19"/>
        </w:rPr>
        <w:t xml:space="preserve">ΕΛΛΗΝΙΚΗ ΔΗΜΟΚΡΑΤΙΑ </w:t>
      </w:r>
    </w:p>
    <w:p w:rsidR="003369D2" w:rsidRPr="00A74AAD" w:rsidRDefault="003369D2" w:rsidP="003369D2">
      <w:pPr>
        <w:jc w:val="both"/>
        <w:rPr>
          <w:rFonts w:asciiTheme="minorHAnsi" w:hAnsiTheme="minorHAnsi" w:cstheme="minorHAnsi"/>
          <w:color w:val="auto"/>
          <w:sz w:val="16"/>
          <w:szCs w:val="19"/>
        </w:rPr>
      </w:pPr>
      <w:r w:rsidRPr="00A74AAD">
        <w:rPr>
          <w:rFonts w:asciiTheme="minorHAnsi" w:hAnsiTheme="minorHAnsi" w:cstheme="minorHAnsi"/>
          <w:color w:val="auto"/>
          <w:sz w:val="16"/>
          <w:szCs w:val="19"/>
        </w:rPr>
        <w:t xml:space="preserve">    ΝΟΜΟΣ ΔΩΔΕΚΑΝΗΣΟΥ</w:t>
      </w:r>
    </w:p>
    <w:p w:rsidR="003369D2" w:rsidRPr="00A74AAD" w:rsidRDefault="00EE3BB0" w:rsidP="003369D2">
      <w:pPr>
        <w:jc w:val="both"/>
        <w:rPr>
          <w:rFonts w:asciiTheme="minorHAnsi" w:hAnsiTheme="minorHAnsi" w:cstheme="minorHAnsi"/>
          <w:color w:val="auto"/>
          <w:sz w:val="16"/>
          <w:szCs w:val="16"/>
        </w:rPr>
      </w:pPr>
      <w:r>
        <w:rPr>
          <w:rFonts w:asciiTheme="minorHAnsi" w:hAnsiTheme="minorHAnsi" w:cstheme="minorHAnsi"/>
          <w:noProof/>
          <w:color w:val="auto"/>
          <w:sz w:val="16"/>
          <w:szCs w:val="16"/>
          <w:lang w:eastAsia="en-US"/>
        </w:rPr>
        <w:pict>
          <v:shape id="_x0000_s1027" type="#_x0000_t202" style="position:absolute;left:0;text-align:left;margin-left:302.6pt;margin-top:3.35pt;width:175.15pt;height:19.6pt;z-index:251661312;mso-width-relative:margin;mso-height-relative:margin" stroked="f">
            <v:textbox style="mso-next-textbox:#_x0000_s1027">
              <w:txbxContent>
                <w:p w:rsidR="00AF3224" w:rsidRPr="001665AB" w:rsidRDefault="00AF3224" w:rsidP="003369D2">
                  <w:pPr>
                    <w:jc w:val="center"/>
                    <w:rPr>
                      <w:rFonts w:ascii="Times New Roman" w:hAnsi="Times New Roman"/>
                    </w:rPr>
                  </w:pPr>
                </w:p>
              </w:txbxContent>
            </v:textbox>
          </v:shape>
        </w:pict>
      </w:r>
      <w:r w:rsidR="003369D2" w:rsidRPr="00A74AAD">
        <w:rPr>
          <w:rFonts w:asciiTheme="minorHAnsi" w:hAnsiTheme="minorHAnsi" w:cstheme="minorHAnsi"/>
          <w:color w:val="auto"/>
          <w:sz w:val="16"/>
          <w:szCs w:val="16"/>
        </w:rPr>
        <w:t xml:space="preserve">              ΔΗΜΟΣ ΚΩ</w:t>
      </w:r>
    </w:p>
    <w:p w:rsidR="003369D2" w:rsidRPr="00A74AAD" w:rsidRDefault="003369D2" w:rsidP="003369D2">
      <w:pPr>
        <w:jc w:val="both"/>
        <w:rPr>
          <w:rFonts w:asciiTheme="minorHAnsi" w:hAnsiTheme="minorHAnsi" w:cstheme="minorHAnsi"/>
          <w:color w:val="auto"/>
          <w:sz w:val="16"/>
          <w:szCs w:val="16"/>
        </w:rPr>
      </w:pPr>
      <w:r w:rsidRPr="00A74AAD">
        <w:rPr>
          <w:rFonts w:asciiTheme="minorHAnsi" w:hAnsiTheme="minorHAnsi" w:cstheme="minorHAnsi"/>
          <w:color w:val="auto"/>
          <w:sz w:val="16"/>
          <w:szCs w:val="16"/>
        </w:rPr>
        <w:t xml:space="preserve">     ΔΗΜΟΤΙΚΗ ΕΠΙΤΡΟΠΗ </w:t>
      </w:r>
    </w:p>
    <w:p w:rsidR="003369D2" w:rsidRPr="00A74AAD" w:rsidRDefault="003369D2" w:rsidP="003369D2">
      <w:pPr>
        <w:jc w:val="both"/>
        <w:rPr>
          <w:rFonts w:asciiTheme="minorHAnsi" w:hAnsiTheme="minorHAnsi" w:cstheme="minorHAnsi"/>
          <w:color w:val="auto"/>
          <w:sz w:val="12"/>
          <w:szCs w:val="16"/>
        </w:rPr>
      </w:pPr>
      <w:r w:rsidRPr="00A74AAD">
        <w:rPr>
          <w:rFonts w:asciiTheme="minorHAnsi" w:hAnsiTheme="minorHAnsi" w:cstheme="minorHAnsi"/>
          <w:color w:val="auto"/>
          <w:sz w:val="16"/>
          <w:szCs w:val="16"/>
        </w:rPr>
        <w:t xml:space="preserve">           ΔΙΑΒΟΥΛΕΥΣΗΣ   </w:t>
      </w:r>
    </w:p>
    <w:p w:rsidR="003369D2" w:rsidRPr="00A74AAD" w:rsidRDefault="003369D2" w:rsidP="003369D2">
      <w:pPr>
        <w:jc w:val="both"/>
        <w:rPr>
          <w:rFonts w:asciiTheme="minorHAnsi" w:hAnsiTheme="minorHAnsi" w:cstheme="minorHAnsi"/>
          <w:color w:val="auto"/>
          <w:sz w:val="6"/>
          <w:szCs w:val="16"/>
        </w:rPr>
      </w:pPr>
    </w:p>
    <w:p w:rsidR="003369D2" w:rsidRPr="00A74AAD" w:rsidRDefault="003369D2" w:rsidP="003369D2">
      <w:pPr>
        <w:pStyle w:val="1"/>
        <w:tabs>
          <w:tab w:val="clear" w:pos="487"/>
          <w:tab w:val="clear" w:pos="770"/>
          <w:tab w:val="clear" w:pos="1304"/>
          <w:tab w:val="clear" w:pos="4819"/>
          <w:tab w:val="clear" w:pos="5046"/>
          <w:tab w:val="clear" w:pos="5329"/>
          <w:tab w:val="clear" w:pos="5646"/>
          <w:tab w:val="clear" w:pos="6066"/>
          <w:tab w:val="clear" w:pos="6519"/>
        </w:tabs>
        <w:rPr>
          <w:rFonts w:asciiTheme="minorHAnsi" w:hAnsiTheme="minorHAnsi" w:cstheme="minorHAnsi"/>
          <w:bCs/>
          <w:i/>
          <w:color w:val="auto"/>
          <w:szCs w:val="26"/>
          <w:u w:val="single"/>
        </w:rPr>
      </w:pPr>
      <w:r w:rsidRPr="00A74AAD">
        <w:rPr>
          <w:rFonts w:asciiTheme="minorHAnsi" w:hAnsiTheme="minorHAnsi" w:cstheme="minorHAnsi"/>
          <w:bCs/>
          <w:i/>
          <w:color w:val="auto"/>
          <w:szCs w:val="26"/>
          <w:u w:val="single"/>
        </w:rPr>
        <w:t>Απόσπασμα</w:t>
      </w:r>
    </w:p>
    <w:p w:rsidR="003369D2" w:rsidRPr="00A74AAD" w:rsidRDefault="003369D2" w:rsidP="003369D2">
      <w:pPr>
        <w:jc w:val="center"/>
        <w:rPr>
          <w:rFonts w:asciiTheme="minorHAnsi" w:hAnsiTheme="minorHAnsi" w:cstheme="minorHAnsi"/>
          <w:b/>
          <w:i/>
          <w:color w:val="auto"/>
          <w:szCs w:val="22"/>
        </w:rPr>
      </w:pPr>
      <w:r w:rsidRPr="00A74AAD">
        <w:rPr>
          <w:rFonts w:asciiTheme="minorHAnsi" w:hAnsiTheme="minorHAnsi" w:cstheme="minorHAnsi"/>
          <w:b/>
          <w:i/>
          <w:color w:val="auto"/>
          <w:szCs w:val="22"/>
        </w:rPr>
        <w:t>1</w:t>
      </w:r>
      <w:r w:rsidRPr="00A74AAD">
        <w:rPr>
          <w:rFonts w:asciiTheme="minorHAnsi" w:hAnsiTheme="minorHAnsi" w:cstheme="minorHAnsi"/>
          <w:b/>
          <w:i/>
          <w:color w:val="auto"/>
          <w:szCs w:val="22"/>
          <w:vertAlign w:val="superscript"/>
        </w:rPr>
        <w:t xml:space="preserve">ου </w:t>
      </w:r>
      <w:r w:rsidRPr="00A74AAD">
        <w:rPr>
          <w:rFonts w:asciiTheme="minorHAnsi" w:hAnsiTheme="minorHAnsi" w:cstheme="minorHAnsi"/>
          <w:b/>
          <w:i/>
          <w:color w:val="auto"/>
          <w:szCs w:val="22"/>
        </w:rPr>
        <w:t xml:space="preserve">Πρακτικού  της από </w:t>
      </w:r>
      <w:r w:rsidR="00E076D0" w:rsidRPr="00E076D0">
        <w:rPr>
          <w:rFonts w:asciiTheme="minorHAnsi" w:hAnsiTheme="minorHAnsi" w:cstheme="minorHAnsi"/>
          <w:b/>
          <w:i/>
          <w:color w:val="auto"/>
          <w:szCs w:val="22"/>
        </w:rPr>
        <w:t xml:space="preserve">30 </w:t>
      </w:r>
      <w:r w:rsidR="00E076D0">
        <w:rPr>
          <w:rFonts w:asciiTheme="minorHAnsi" w:hAnsiTheme="minorHAnsi" w:cstheme="minorHAnsi"/>
          <w:b/>
          <w:i/>
          <w:color w:val="auto"/>
          <w:szCs w:val="22"/>
        </w:rPr>
        <w:t>Μαΐου 2023 τακτικής</w:t>
      </w:r>
      <w:r w:rsidRPr="00A74AAD">
        <w:rPr>
          <w:rFonts w:asciiTheme="minorHAnsi" w:hAnsiTheme="minorHAnsi" w:cstheme="minorHAnsi"/>
          <w:b/>
          <w:i/>
          <w:color w:val="auto"/>
          <w:szCs w:val="22"/>
        </w:rPr>
        <w:t xml:space="preserve"> συνεδρίασης </w:t>
      </w:r>
    </w:p>
    <w:p w:rsidR="003369D2" w:rsidRDefault="003369D2" w:rsidP="003369D2">
      <w:pPr>
        <w:jc w:val="center"/>
        <w:rPr>
          <w:rFonts w:asciiTheme="minorHAnsi" w:hAnsiTheme="minorHAnsi" w:cstheme="minorHAnsi"/>
          <w:b/>
          <w:i/>
          <w:color w:val="auto"/>
          <w:szCs w:val="22"/>
        </w:rPr>
      </w:pPr>
      <w:r w:rsidRPr="00A74AAD">
        <w:rPr>
          <w:rFonts w:asciiTheme="minorHAnsi" w:hAnsiTheme="minorHAnsi" w:cstheme="minorHAnsi"/>
          <w:b/>
          <w:i/>
          <w:color w:val="auto"/>
          <w:szCs w:val="22"/>
        </w:rPr>
        <w:t>της Δημοτικής Επιτροπής Διαβούλευσης Κω</w:t>
      </w:r>
    </w:p>
    <w:p w:rsidR="009645F0" w:rsidRPr="00A74AAD" w:rsidRDefault="009645F0" w:rsidP="003369D2">
      <w:pPr>
        <w:jc w:val="center"/>
        <w:rPr>
          <w:rFonts w:asciiTheme="minorHAnsi" w:hAnsiTheme="minorHAnsi" w:cstheme="minorHAnsi"/>
          <w:b/>
          <w:i/>
          <w:color w:val="auto"/>
          <w:szCs w:val="22"/>
        </w:rPr>
      </w:pPr>
      <w:r>
        <w:rPr>
          <w:rFonts w:asciiTheme="minorHAnsi" w:hAnsiTheme="minorHAnsi" w:cstheme="minorHAnsi"/>
          <w:b/>
          <w:i/>
          <w:color w:val="auto"/>
          <w:szCs w:val="22"/>
        </w:rPr>
        <w:t>Αριθμός Απόφασης 1</w:t>
      </w:r>
    </w:p>
    <w:p w:rsidR="003369D2" w:rsidRPr="00A74AAD" w:rsidRDefault="003369D2" w:rsidP="003369D2">
      <w:pPr>
        <w:pStyle w:val="a5"/>
        <w:ind w:firstLine="0"/>
        <w:rPr>
          <w:rFonts w:asciiTheme="minorHAnsi" w:hAnsiTheme="minorHAnsi" w:cstheme="minorHAnsi"/>
          <w:b/>
          <w:color w:val="auto"/>
          <w:sz w:val="2"/>
        </w:rPr>
      </w:pPr>
    </w:p>
    <w:p w:rsidR="003369D2" w:rsidRPr="00A74AAD" w:rsidRDefault="003369D2" w:rsidP="003369D2">
      <w:pPr>
        <w:rPr>
          <w:rFonts w:asciiTheme="minorHAnsi" w:hAnsiTheme="minorHAnsi" w:cstheme="minorHAnsi"/>
          <w:b/>
          <w:color w:val="auto"/>
          <w:sz w:val="4"/>
        </w:rPr>
      </w:pPr>
    </w:p>
    <w:p w:rsidR="003369D2" w:rsidRPr="00A74AAD" w:rsidRDefault="003369D2" w:rsidP="003369D2">
      <w:pPr>
        <w:pStyle w:val="a5"/>
        <w:spacing w:line="276" w:lineRule="auto"/>
        <w:ind w:firstLine="426"/>
        <w:rPr>
          <w:rFonts w:asciiTheme="minorHAnsi" w:hAnsiTheme="minorHAnsi" w:cstheme="minorHAnsi"/>
          <w:color w:val="auto"/>
          <w:sz w:val="22"/>
          <w:szCs w:val="22"/>
        </w:rPr>
      </w:pPr>
      <w:r w:rsidRPr="00A74AAD">
        <w:rPr>
          <w:rFonts w:asciiTheme="minorHAnsi" w:hAnsiTheme="minorHAnsi" w:cstheme="minorHAnsi"/>
          <w:color w:val="auto"/>
          <w:sz w:val="22"/>
          <w:szCs w:val="22"/>
        </w:rPr>
        <w:t xml:space="preserve">Σήμερα στις </w:t>
      </w:r>
      <w:r w:rsidR="00E076D0">
        <w:rPr>
          <w:rFonts w:asciiTheme="minorHAnsi" w:hAnsiTheme="minorHAnsi" w:cstheme="minorHAnsi"/>
          <w:color w:val="auto"/>
          <w:sz w:val="22"/>
          <w:szCs w:val="22"/>
        </w:rPr>
        <w:t>τριάντα (30)</w:t>
      </w:r>
      <w:r w:rsidRPr="00A74AAD">
        <w:rPr>
          <w:rFonts w:asciiTheme="minorHAnsi" w:hAnsiTheme="minorHAnsi" w:cstheme="minorHAnsi"/>
          <w:color w:val="auto"/>
          <w:sz w:val="22"/>
          <w:szCs w:val="22"/>
        </w:rPr>
        <w:t xml:space="preserve"> μηνός </w:t>
      </w:r>
      <w:r w:rsidR="00E076D0">
        <w:rPr>
          <w:rFonts w:asciiTheme="minorHAnsi" w:hAnsiTheme="minorHAnsi" w:cstheme="minorHAnsi"/>
          <w:color w:val="auto"/>
          <w:sz w:val="22"/>
          <w:szCs w:val="22"/>
        </w:rPr>
        <w:t xml:space="preserve">Μαΐου </w:t>
      </w:r>
      <w:r w:rsidRPr="00A74AAD">
        <w:rPr>
          <w:rFonts w:asciiTheme="minorHAnsi" w:hAnsiTheme="minorHAnsi" w:cstheme="minorHAnsi"/>
          <w:color w:val="auto"/>
          <w:sz w:val="22"/>
          <w:szCs w:val="22"/>
        </w:rPr>
        <w:t>έτους 202</w:t>
      </w:r>
      <w:r w:rsidR="00E076D0">
        <w:rPr>
          <w:rFonts w:asciiTheme="minorHAnsi" w:hAnsiTheme="minorHAnsi" w:cstheme="minorHAnsi"/>
          <w:color w:val="auto"/>
          <w:sz w:val="22"/>
          <w:szCs w:val="22"/>
        </w:rPr>
        <w:t>3</w:t>
      </w:r>
      <w:r w:rsidRPr="00A74AAD">
        <w:rPr>
          <w:rFonts w:asciiTheme="minorHAnsi" w:hAnsiTheme="minorHAnsi" w:cstheme="minorHAnsi"/>
          <w:color w:val="auto"/>
          <w:sz w:val="22"/>
          <w:szCs w:val="22"/>
        </w:rPr>
        <w:t xml:space="preserve">, ημέρα </w:t>
      </w:r>
      <w:r w:rsidR="00E076D0">
        <w:rPr>
          <w:rFonts w:asciiTheme="minorHAnsi" w:hAnsiTheme="minorHAnsi" w:cstheme="minorHAnsi"/>
          <w:color w:val="auto"/>
          <w:sz w:val="22"/>
          <w:szCs w:val="22"/>
        </w:rPr>
        <w:t>Τρίτη</w:t>
      </w:r>
      <w:r w:rsidRPr="00A74AAD">
        <w:rPr>
          <w:rFonts w:asciiTheme="minorHAnsi" w:hAnsiTheme="minorHAnsi" w:cstheme="minorHAnsi"/>
          <w:color w:val="auto"/>
          <w:sz w:val="22"/>
          <w:szCs w:val="22"/>
        </w:rPr>
        <w:t xml:space="preserve"> και ώρα </w:t>
      </w:r>
      <w:r w:rsidR="00E076D0">
        <w:rPr>
          <w:rFonts w:asciiTheme="minorHAnsi" w:hAnsiTheme="minorHAnsi" w:cstheme="minorHAnsi"/>
          <w:color w:val="auto"/>
          <w:sz w:val="22"/>
          <w:szCs w:val="22"/>
        </w:rPr>
        <w:t>19</w:t>
      </w:r>
      <w:r w:rsidRPr="00A74AAD">
        <w:rPr>
          <w:rFonts w:asciiTheme="minorHAnsi" w:hAnsiTheme="minorHAnsi" w:cstheme="minorHAnsi"/>
          <w:color w:val="auto"/>
          <w:sz w:val="22"/>
          <w:szCs w:val="22"/>
        </w:rPr>
        <w:t>:00, η προβλεπόμενη στις διατάξεις του αρθρ. 78 του Ν. 4555/2018 (ΦΕΚ Α’ 133/2018) Δημοτική Επιτροπή Διαβούλευσης, συνήλθ</w:t>
      </w:r>
      <w:r w:rsidR="00E076D0">
        <w:rPr>
          <w:rFonts w:asciiTheme="minorHAnsi" w:hAnsiTheme="minorHAnsi" w:cstheme="minorHAnsi"/>
          <w:color w:val="auto"/>
          <w:sz w:val="22"/>
          <w:szCs w:val="22"/>
        </w:rPr>
        <w:t>ε σε δημόσια τακτική συνεδρίαση</w:t>
      </w:r>
      <w:r w:rsidRPr="00A74AAD">
        <w:rPr>
          <w:rFonts w:asciiTheme="minorHAnsi" w:hAnsiTheme="minorHAnsi" w:cstheme="minorHAnsi"/>
          <w:color w:val="auto"/>
          <w:sz w:val="22"/>
          <w:szCs w:val="22"/>
        </w:rPr>
        <w:t xml:space="preserve">, ύστερα από την υπ’ αριθμ. πρωτ.: </w:t>
      </w:r>
      <w:r w:rsidR="00E076D0">
        <w:rPr>
          <w:rFonts w:asciiTheme="minorHAnsi" w:hAnsiTheme="minorHAnsi" w:cstheme="minorHAnsi"/>
          <w:color w:val="auto"/>
          <w:sz w:val="22"/>
          <w:szCs w:val="22"/>
        </w:rPr>
        <w:t>12433/18-5-2023</w:t>
      </w:r>
      <w:r w:rsidRPr="00A74AAD">
        <w:rPr>
          <w:rFonts w:asciiTheme="minorHAnsi" w:hAnsiTheme="minorHAnsi" w:cstheme="minorHAnsi"/>
          <w:color w:val="auto"/>
          <w:sz w:val="22"/>
          <w:szCs w:val="22"/>
        </w:rPr>
        <w:t xml:space="preserve"> </w:t>
      </w:r>
      <w:r w:rsidR="00846EF3">
        <w:rPr>
          <w:rFonts w:asciiTheme="minorHAnsi" w:hAnsiTheme="minorHAnsi" w:cstheme="minorHAnsi"/>
          <w:color w:val="auto"/>
          <w:sz w:val="22"/>
          <w:szCs w:val="22"/>
        </w:rPr>
        <w:t>πρόσκληση που  εκδόθηκε  από  τη</w:t>
      </w:r>
      <w:r w:rsidRPr="00A74AAD">
        <w:rPr>
          <w:rFonts w:asciiTheme="minorHAnsi" w:hAnsiTheme="minorHAnsi" w:cstheme="minorHAnsi"/>
          <w:color w:val="auto"/>
          <w:sz w:val="22"/>
          <w:szCs w:val="22"/>
        </w:rPr>
        <w:t>ν  Πρόεδρο της ΔΕΔ &amp; επιδόθηκε με αποδεικτικό στα Μέλη της Επιτροπής</w:t>
      </w:r>
      <w:r w:rsidR="00E076D0">
        <w:rPr>
          <w:rFonts w:asciiTheme="minorHAnsi" w:hAnsiTheme="minorHAnsi" w:cstheme="minorHAnsi"/>
          <w:color w:val="auto"/>
          <w:sz w:val="22"/>
          <w:szCs w:val="22"/>
        </w:rPr>
        <w:t xml:space="preserve"> αυθημερόν</w:t>
      </w:r>
      <w:r w:rsidRPr="00A74AAD">
        <w:rPr>
          <w:rFonts w:asciiTheme="minorHAnsi" w:hAnsiTheme="minorHAnsi" w:cstheme="minorHAnsi"/>
          <w:color w:val="auto"/>
          <w:sz w:val="22"/>
          <w:szCs w:val="22"/>
        </w:rPr>
        <w:t xml:space="preserve">, για συζήτηση </w:t>
      </w:r>
      <w:r w:rsidR="00E076D0">
        <w:rPr>
          <w:rFonts w:asciiTheme="minorHAnsi" w:hAnsiTheme="minorHAnsi" w:cstheme="minorHAnsi"/>
          <w:color w:val="auto"/>
          <w:sz w:val="22"/>
          <w:szCs w:val="22"/>
        </w:rPr>
        <w:t xml:space="preserve">στο μοναδικό θέμα </w:t>
      </w:r>
      <w:r w:rsidRPr="00A74AAD">
        <w:rPr>
          <w:rFonts w:asciiTheme="minorHAnsi" w:hAnsiTheme="minorHAnsi" w:cstheme="minorHAnsi"/>
          <w:color w:val="auto"/>
          <w:sz w:val="22"/>
          <w:szCs w:val="22"/>
        </w:rPr>
        <w:t>της ημερησίας διάταξης.</w:t>
      </w:r>
    </w:p>
    <w:p w:rsidR="003369D2" w:rsidRPr="00A74AAD" w:rsidRDefault="003369D2" w:rsidP="003369D2">
      <w:pPr>
        <w:pStyle w:val="2"/>
        <w:spacing w:line="276" w:lineRule="auto"/>
        <w:ind w:left="0" w:firstLine="426"/>
        <w:jc w:val="both"/>
        <w:rPr>
          <w:rFonts w:asciiTheme="minorHAnsi" w:eastAsia="Arial Unicode MS" w:hAnsiTheme="minorHAnsi" w:cstheme="minorHAnsi"/>
          <w:color w:val="auto"/>
          <w:szCs w:val="22"/>
        </w:rPr>
      </w:pPr>
      <w:r w:rsidRPr="00A74AAD">
        <w:rPr>
          <w:rFonts w:asciiTheme="minorHAnsi" w:eastAsia="Arial Unicode MS" w:hAnsiTheme="minorHAnsi" w:cstheme="minorHAnsi"/>
          <w:color w:val="auto"/>
          <w:szCs w:val="22"/>
        </w:rPr>
        <w:t xml:space="preserve">Στη συνεδρίαση παρευρέθηκε η Στυλιανή Σούλη υπάλληλος του Δήμου Κω, για την ορθή τήρηση των πρακτικών, όπως προβλέπεται στις διατάξεις του αρθρ.  78 παρ. 3 του ιδίου ως άνω Νόμου. </w:t>
      </w:r>
    </w:p>
    <w:p w:rsidR="003369D2" w:rsidRPr="00A74AAD" w:rsidRDefault="003369D2" w:rsidP="003369D2">
      <w:pPr>
        <w:pStyle w:val="a5"/>
        <w:spacing w:line="276" w:lineRule="auto"/>
        <w:ind w:firstLine="426"/>
        <w:rPr>
          <w:rFonts w:asciiTheme="minorHAnsi" w:hAnsiTheme="minorHAnsi" w:cstheme="minorHAnsi"/>
          <w:color w:val="auto"/>
          <w:sz w:val="22"/>
          <w:szCs w:val="22"/>
        </w:rPr>
      </w:pPr>
      <w:r w:rsidRPr="00A74AAD">
        <w:rPr>
          <w:rFonts w:asciiTheme="minorHAnsi" w:hAnsiTheme="minorHAnsi" w:cstheme="minorHAnsi"/>
          <w:color w:val="auto"/>
          <w:sz w:val="22"/>
          <w:szCs w:val="22"/>
        </w:rPr>
        <w:t>Η Πρόεδρος, παρουσία του κ. Δημάρχου, κήρυξε την έναρξη της συνεδρίασης ύστερα από τη διαπίστωση απαρτίας, όπου σε σύνολο τριάντα (33) Μελών, ήσαν:</w:t>
      </w:r>
    </w:p>
    <w:p w:rsidR="003369D2" w:rsidRPr="00A74AAD" w:rsidRDefault="003369D2" w:rsidP="003369D2">
      <w:pPr>
        <w:rPr>
          <w:rFonts w:asciiTheme="minorHAnsi" w:hAnsiTheme="minorHAnsi" w:cstheme="minorHAnsi"/>
          <w:b/>
          <w:color w:val="auto"/>
          <w:sz w:val="16"/>
        </w:rPr>
      </w:pPr>
      <w:r w:rsidRPr="00A74AAD">
        <w:rPr>
          <w:rFonts w:asciiTheme="minorHAnsi" w:hAnsiTheme="minorHAnsi" w:cstheme="minorHAnsi"/>
          <w:b/>
          <w:color w:val="auto"/>
          <w:sz w:val="16"/>
        </w:rPr>
        <w:t xml:space="preserve">                        </w:t>
      </w:r>
      <w:r>
        <w:rPr>
          <w:rFonts w:asciiTheme="minorHAnsi" w:hAnsiTheme="minorHAnsi" w:cstheme="minorHAnsi"/>
          <w:b/>
          <w:color w:val="auto"/>
          <w:sz w:val="16"/>
        </w:rPr>
        <w:t xml:space="preserve">                        </w:t>
      </w:r>
      <w:r w:rsidRPr="00A74AAD">
        <w:rPr>
          <w:rFonts w:asciiTheme="minorHAnsi" w:hAnsiTheme="minorHAnsi" w:cstheme="minorHAnsi"/>
          <w:b/>
          <w:color w:val="auto"/>
          <w:sz w:val="16"/>
          <w:u w:val="single"/>
        </w:rPr>
        <w:t>ΠΑΡΟΝΤΕΣ</w:t>
      </w:r>
      <w:r w:rsidRPr="00A74AAD">
        <w:rPr>
          <w:rFonts w:asciiTheme="minorHAnsi" w:hAnsiTheme="minorHAnsi" w:cstheme="minorHAnsi"/>
          <w:b/>
          <w:color w:val="auto"/>
          <w:sz w:val="16"/>
        </w:rPr>
        <w:tab/>
      </w:r>
      <w:r w:rsidRPr="00A74AAD">
        <w:rPr>
          <w:rFonts w:asciiTheme="minorHAnsi" w:hAnsiTheme="minorHAnsi" w:cstheme="minorHAnsi"/>
          <w:b/>
          <w:color w:val="auto"/>
          <w:sz w:val="16"/>
        </w:rPr>
        <w:tab/>
      </w:r>
      <w:r w:rsidRPr="00A74AAD">
        <w:rPr>
          <w:rFonts w:asciiTheme="minorHAnsi" w:hAnsiTheme="minorHAnsi" w:cstheme="minorHAnsi"/>
          <w:b/>
          <w:color w:val="auto"/>
          <w:sz w:val="16"/>
        </w:rPr>
        <w:tab/>
      </w:r>
      <w:r w:rsidRPr="00A74AAD">
        <w:rPr>
          <w:rFonts w:asciiTheme="minorHAnsi" w:hAnsiTheme="minorHAnsi" w:cstheme="minorHAnsi"/>
          <w:b/>
          <w:color w:val="auto"/>
          <w:sz w:val="16"/>
        </w:rPr>
        <w:tab/>
      </w:r>
      <w:r w:rsidRPr="00A74AAD">
        <w:rPr>
          <w:rFonts w:asciiTheme="minorHAnsi" w:hAnsiTheme="minorHAnsi" w:cstheme="minorHAnsi"/>
          <w:b/>
          <w:color w:val="auto"/>
          <w:sz w:val="16"/>
        </w:rPr>
        <w:tab/>
        <w:t xml:space="preserve">               </w:t>
      </w:r>
      <w:r>
        <w:rPr>
          <w:rFonts w:asciiTheme="minorHAnsi" w:hAnsiTheme="minorHAnsi" w:cstheme="minorHAnsi"/>
          <w:b/>
          <w:color w:val="auto"/>
          <w:sz w:val="16"/>
        </w:rPr>
        <w:t xml:space="preserve">                   </w:t>
      </w:r>
      <w:r w:rsidRPr="00A74AAD">
        <w:rPr>
          <w:rFonts w:asciiTheme="minorHAnsi" w:hAnsiTheme="minorHAnsi" w:cstheme="minorHAnsi"/>
          <w:b/>
          <w:color w:val="auto"/>
          <w:sz w:val="16"/>
        </w:rPr>
        <w:t xml:space="preserve"> </w:t>
      </w:r>
      <w:r w:rsidRPr="00A74AAD">
        <w:rPr>
          <w:rFonts w:asciiTheme="minorHAnsi" w:hAnsiTheme="minorHAnsi" w:cstheme="minorHAnsi"/>
          <w:b/>
          <w:color w:val="auto"/>
          <w:sz w:val="16"/>
          <w:u w:val="single"/>
        </w:rPr>
        <w:t>ΑΠΟΝΤΕΣ</w:t>
      </w:r>
    </w:p>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lang w:val="en-US"/>
        </w:rPr>
      </w:pPr>
    </w:p>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lang w:val="en-US"/>
        </w:rPr>
      </w:pPr>
    </w:p>
    <w:tbl>
      <w:tblPr>
        <w:tblW w:w="9356" w:type="dxa"/>
        <w:tblInd w:w="108" w:type="dxa"/>
        <w:tblLook w:val="01E0"/>
      </w:tblPr>
      <w:tblGrid>
        <w:gridCol w:w="4820"/>
        <w:gridCol w:w="4536"/>
      </w:tblGrid>
      <w:tr w:rsidR="003369D2" w:rsidRPr="00A74AAD" w:rsidTr="006D5C4E">
        <w:trPr>
          <w:trHeight w:val="57"/>
        </w:trPr>
        <w:tc>
          <w:tcPr>
            <w:tcW w:w="4820" w:type="dxa"/>
          </w:tcPr>
          <w:p w:rsidR="003369D2" w:rsidRPr="00A74AAD" w:rsidRDefault="003369D2" w:rsidP="00E076D0">
            <w:pPr>
              <w:pStyle w:val="a3"/>
              <w:numPr>
                <w:ilvl w:val="0"/>
                <w:numId w:val="4"/>
              </w:numPr>
              <w:spacing w:line="160" w:lineRule="atLeast"/>
              <w:rPr>
                <w:rFonts w:asciiTheme="minorHAnsi" w:hAnsiTheme="minorHAnsi" w:cstheme="minorHAnsi"/>
                <w:color w:val="auto"/>
                <w:sz w:val="16"/>
                <w:szCs w:val="18"/>
              </w:rPr>
            </w:pPr>
            <w:r w:rsidRPr="00A74AAD">
              <w:rPr>
                <w:rFonts w:asciiTheme="minorHAnsi" w:hAnsiTheme="minorHAnsi" w:cstheme="minorHAnsi"/>
                <w:color w:val="auto"/>
                <w:sz w:val="16"/>
                <w:szCs w:val="18"/>
              </w:rPr>
              <w:t>Τελλή Διονυσία (Πρόεδρος)</w:t>
            </w:r>
          </w:p>
        </w:tc>
        <w:tc>
          <w:tcPr>
            <w:tcW w:w="4536" w:type="dxa"/>
          </w:tcPr>
          <w:p w:rsidR="003369D2" w:rsidRPr="00A74AAD" w:rsidRDefault="008C072C" w:rsidP="00E076D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Καΐσερλης Κωνσταντίνος (πρώην Δήμαρχος)  </w:t>
            </w:r>
          </w:p>
        </w:tc>
      </w:tr>
      <w:tr w:rsidR="003369D2" w:rsidRPr="00A74AAD" w:rsidTr="006D5C4E">
        <w:trPr>
          <w:trHeight w:val="57"/>
        </w:trPr>
        <w:tc>
          <w:tcPr>
            <w:tcW w:w="4820" w:type="dxa"/>
          </w:tcPr>
          <w:p w:rsidR="003369D2" w:rsidRPr="00A74AAD" w:rsidRDefault="00E076D0" w:rsidP="00E076D0">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Μητροπολίτης Κώου Νισύρου κ. Ναθαναήλ</w:t>
            </w:r>
          </w:p>
        </w:tc>
        <w:tc>
          <w:tcPr>
            <w:tcW w:w="4536" w:type="dxa"/>
          </w:tcPr>
          <w:p w:rsidR="003369D2" w:rsidRPr="00A74AAD" w:rsidRDefault="008C072C" w:rsidP="00E076D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Φάκκος Μιλτιάδης (πρώην Δήμαρχος)</w:t>
            </w:r>
          </w:p>
        </w:tc>
      </w:tr>
      <w:tr w:rsidR="003369D2" w:rsidRPr="00A74AAD" w:rsidTr="006D5C4E">
        <w:trPr>
          <w:trHeight w:val="57"/>
        </w:trPr>
        <w:tc>
          <w:tcPr>
            <w:tcW w:w="4820" w:type="dxa"/>
          </w:tcPr>
          <w:p w:rsidR="003369D2" w:rsidRPr="00A74AAD" w:rsidRDefault="00E076D0" w:rsidP="00E076D0">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Χατζηβασίλης Νικόλαος (δικηγορικός σύλλογος)</w:t>
            </w:r>
          </w:p>
        </w:tc>
        <w:tc>
          <w:tcPr>
            <w:tcW w:w="4536" w:type="dxa"/>
          </w:tcPr>
          <w:p w:rsidR="003369D2" w:rsidRPr="00A74AAD" w:rsidRDefault="008C072C" w:rsidP="00E076D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Χατζηγιακουμής Βασίλειος (πρώην Δήμαρχος)</w:t>
            </w:r>
          </w:p>
        </w:tc>
      </w:tr>
      <w:tr w:rsidR="003369D2" w:rsidRPr="00A74AAD" w:rsidTr="006D5C4E">
        <w:trPr>
          <w:trHeight w:val="57"/>
        </w:trPr>
        <w:tc>
          <w:tcPr>
            <w:tcW w:w="4820" w:type="dxa"/>
          </w:tcPr>
          <w:p w:rsidR="003369D2" w:rsidRPr="00A74AAD" w:rsidRDefault="00E076D0" w:rsidP="00E076D0">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Χρυσουλάκης Γεώργιος (ΤΕΕ)</w:t>
            </w:r>
          </w:p>
        </w:tc>
        <w:tc>
          <w:tcPr>
            <w:tcW w:w="4536" w:type="dxa"/>
          </w:tcPr>
          <w:p w:rsidR="003369D2" w:rsidRPr="00A74AAD" w:rsidRDefault="008C072C" w:rsidP="00E076D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Παπανικολάου Κωνσταντίνος (πρώην Δήμαρχος)</w:t>
            </w:r>
          </w:p>
        </w:tc>
      </w:tr>
      <w:tr w:rsidR="003369D2" w:rsidRPr="00A74AAD" w:rsidTr="006D5C4E">
        <w:trPr>
          <w:trHeight w:val="143"/>
        </w:trPr>
        <w:tc>
          <w:tcPr>
            <w:tcW w:w="4820" w:type="dxa"/>
          </w:tcPr>
          <w:p w:rsidR="003369D2" w:rsidRPr="00A74AAD" w:rsidRDefault="00E076D0" w:rsidP="00E076D0">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Σαράντης Δημήτριος (ΕΒΕΔ)</w:t>
            </w:r>
          </w:p>
        </w:tc>
        <w:tc>
          <w:tcPr>
            <w:tcW w:w="4536" w:type="dxa"/>
          </w:tcPr>
          <w:p w:rsidR="003369D2" w:rsidRPr="00A74AAD" w:rsidRDefault="008C072C" w:rsidP="008C072C">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οι οποίοι κλήθηκαν νόμιμα και αιτιολογημένα δεν προσήλθαν</w:t>
            </w:r>
          </w:p>
        </w:tc>
      </w:tr>
      <w:tr w:rsidR="003369D2" w:rsidRPr="00A74AAD" w:rsidTr="006D5C4E">
        <w:trPr>
          <w:trHeight w:val="57"/>
        </w:trPr>
        <w:tc>
          <w:tcPr>
            <w:tcW w:w="4820" w:type="dxa"/>
          </w:tcPr>
          <w:p w:rsidR="00E32A98" w:rsidRDefault="00E32A98" w:rsidP="00E32A98">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Σβύνου Κωνσταντίνα (Ένωση ξενοδόχων) </w:t>
            </w:r>
          </w:p>
          <w:p w:rsidR="003369D2" w:rsidRPr="00A74AAD" w:rsidRDefault="00E32A98" w:rsidP="00E32A98">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αναπληρωματικό μέλος</w:t>
            </w:r>
          </w:p>
        </w:tc>
        <w:tc>
          <w:tcPr>
            <w:tcW w:w="4536" w:type="dxa"/>
          </w:tcPr>
          <w:p w:rsidR="003369D2" w:rsidRDefault="008C072C" w:rsidP="008C072C">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Μπίλης Στέργος (πρώην Δήμαρχος)</w:t>
            </w:r>
          </w:p>
          <w:p w:rsidR="008C072C" w:rsidRPr="00A74AAD" w:rsidRDefault="008C072C" w:rsidP="008C072C">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Βαρκάς Θεοδόσιος (πρώην Δήμαρχος)</w:t>
            </w:r>
          </w:p>
        </w:tc>
      </w:tr>
      <w:tr w:rsidR="003369D2" w:rsidRPr="00A74AAD" w:rsidTr="006D5C4E">
        <w:trPr>
          <w:trHeight w:val="50"/>
        </w:trPr>
        <w:tc>
          <w:tcPr>
            <w:tcW w:w="4820" w:type="dxa"/>
          </w:tcPr>
          <w:p w:rsidR="003369D2" w:rsidRPr="00A74AAD" w:rsidRDefault="008C072C"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Τζόγιας Ευάγγελος (Σύλλογος Κίνηση Πολιτών Κω)</w:t>
            </w:r>
          </w:p>
        </w:tc>
        <w:tc>
          <w:tcPr>
            <w:tcW w:w="4536" w:type="dxa"/>
          </w:tcPr>
          <w:p w:rsidR="003369D2" w:rsidRPr="00A74AAD" w:rsidRDefault="008C072C" w:rsidP="008C072C">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 οι οποίοι κλήθηκαν νόμιμα και αιτιολογημένα δεν προσήλθαν</w:t>
            </w:r>
          </w:p>
        </w:tc>
      </w:tr>
      <w:tr w:rsidR="003369D2" w:rsidRPr="00A74AAD" w:rsidTr="006D5C4E">
        <w:trPr>
          <w:trHeight w:val="57"/>
        </w:trPr>
        <w:tc>
          <w:tcPr>
            <w:tcW w:w="4820" w:type="dxa"/>
          </w:tcPr>
          <w:p w:rsidR="003369D2" w:rsidRPr="00A74AAD" w:rsidRDefault="008C072C"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Βρακίδης Πασχάλης (Εμπορικός Σύλλογος Κω)</w:t>
            </w:r>
          </w:p>
        </w:tc>
        <w:tc>
          <w:tcPr>
            <w:tcW w:w="4536" w:type="dxa"/>
          </w:tcPr>
          <w:p w:rsidR="003369D2" w:rsidRPr="00A74AAD" w:rsidRDefault="008C072C"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Γαβαλά Κατερίνα (Ιατρικός Σύλλογος)</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Χατζηθεμιστοκλής Ζαχαρίας (Σωματείο Παραγωγών Κω)</w:t>
            </w:r>
          </w:p>
        </w:tc>
        <w:tc>
          <w:tcPr>
            <w:tcW w:w="4536" w:type="dxa"/>
          </w:tcPr>
          <w:p w:rsidR="003369D2" w:rsidRPr="00A74AAD" w:rsidRDefault="008C072C"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Καραματζιάνης Δημήτριος (Σύλλογος Πελλοπονησίων)</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Τσουκαλά Πηνελόπη (Σύλλογος Υπαλλήλων Δήμου Κω) αναπληρωματικό μέλος</w:t>
            </w:r>
          </w:p>
        </w:tc>
        <w:tc>
          <w:tcPr>
            <w:tcW w:w="4536" w:type="dxa"/>
          </w:tcPr>
          <w:p w:rsidR="008C072C" w:rsidRPr="00A74AAD" w:rsidRDefault="008C072C"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Παπανικολάου Φίλιππος (δημότης)</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Πίτσης Ευστάθιος (ΣΕΜΜΕΚ)</w:t>
            </w:r>
          </w:p>
        </w:tc>
        <w:tc>
          <w:tcPr>
            <w:tcW w:w="4536" w:type="dxa"/>
          </w:tcPr>
          <w:p w:rsidR="003369D2"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Μωραΐτης Ευάγγελος (δημότης) </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Δρόσος Στυλιανός, τακτικό μέλος &amp; Σεγραίδος Γεώργιος, αναπληρωματικό μέλος (Σύλλογος Εστίασης)</w:t>
            </w:r>
          </w:p>
        </w:tc>
        <w:tc>
          <w:tcPr>
            <w:tcW w:w="4536" w:type="dxa"/>
          </w:tcPr>
          <w:p w:rsidR="003369D2" w:rsidRPr="00A74AAD" w:rsidRDefault="00F10460" w:rsidP="00F10460">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 οι οποίοι κλήθηκαν νόμιμα και αιτιολογημένα δεν προσήλθαν</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 xml:space="preserve">Φάκκου Σταματία, τακτικό μέλος &amp; Ρεΐση – Βέρρου Λεμονή, αναπληρωματικό μέλος (Λύκειο Ελληνίδων Κω)   </w:t>
            </w:r>
          </w:p>
        </w:tc>
        <w:tc>
          <w:tcPr>
            <w:tcW w:w="4536" w:type="dxa"/>
          </w:tcPr>
          <w:p w:rsidR="003369D2"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Έψιμος Χρήστος (Οικονομικό Επιμελητήριο)</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Τρουμούλης Αντώνιος (Ελληνική Ομάδα Διάσωσης Βορείου Συγκροτήματος Δωδεκανήσου)</w:t>
            </w:r>
          </w:p>
        </w:tc>
        <w:tc>
          <w:tcPr>
            <w:tcW w:w="4536" w:type="dxa"/>
          </w:tcPr>
          <w:p w:rsidR="00F10460"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Τσακανιά – Παπαδούλη Ελένη (Σωματείο Ιδιοκτητών και εκμετάλλευσης ενοικιαζομένων διαμερισμάτων)</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Παναγιωτοπούλου Ειρήνη (Περιφερειακό Τμήμα Κω Ελληνικού Ερυθρού Σταυρού)</w:t>
            </w:r>
          </w:p>
        </w:tc>
        <w:tc>
          <w:tcPr>
            <w:tcW w:w="4536" w:type="dxa"/>
          </w:tcPr>
          <w:p w:rsidR="00F10460"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Καραγιάννης Φρατζέσκος (Σύνδεσμος Ιδιοκτητών Ράδιο Ταξί Κω)</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Ναβροζίδης Χαράλαμπος (Σύλλογος Ποντίων Κω)</w:t>
            </w:r>
          </w:p>
        </w:tc>
        <w:tc>
          <w:tcPr>
            <w:tcW w:w="4536" w:type="dxa"/>
          </w:tcPr>
          <w:p w:rsidR="00F10460"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Γιωργαλλής Λάμπρος (Σύλλογος ΑΜΕΑ Κω-Νισύρου)</w:t>
            </w:r>
          </w:p>
          <w:p w:rsidR="003369D2" w:rsidRPr="00A74AAD" w:rsidRDefault="003369D2" w:rsidP="00F10460">
            <w:pPr>
              <w:pStyle w:val="a3"/>
              <w:spacing w:line="160" w:lineRule="atLeast"/>
              <w:rPr>
                <w:rFonts w:asciiTheme="minorHAnsi" w:hAnsiTheme="minorHAnsi" w:cstheme="minorHAnsi"/>
                <w:color w:val="auto"/>
                <w:sz w:val="16"/>
                <w:szCs w:val="18"/>
              </w:rPr>
            </w:pP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Χρυσόπουλος Ηλίας (δημότης)</w:t>
            </w:r>
          </w:p>
        </w:tc>
        <w:tc>
          <w:tcPr>
            <w:tcW w:w="4536" w:type="dxa"/>
          </w:tcPr>
          <w:p w:rsidR="003369D2"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Μαρκάκης Ιωάννης (Σωματείο Κτηνοτρόφων Κω)</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Πης Βασίλειος (δημότης)</w:t>
            </w:r>
          </w:p>
        </w:tc>
        <w:tc>
          <w:tcPr>
            <w:tcW w:w="4536" w:type="dxa"/>
          </w:tcPr>
          <w:p w:rsidR="00F10460" w:rsidRDefault="00F10460" w:rsidP="00F10460">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Παπασεβαστός Πέτρος (Σύλλογος Αλιέων Κω)</w:t>
            </w:r>
          </w:p>
          <w:p w:rsidR="003369D2" w:rsidRPr="00A74AAD" w:rsidRDefault="003369D2" w:rsidP="008C072C">
            <w:pPr>
              <w:pStyle w:val="a3"/>
              <w:spacing w:line="160" w:lineRule="atLeast"/>
              <w:rPr>
                <w:rFonts w:asciiTheme="minorHAnsi" w:hAnsiTheme="minorHAnsi" w:cstheme="minorHAnsi"/>
                <w:color w:val="auto"/>
                <w:sz w:val="16"/>
                <w:szCs w:val="18"/>
              </w:rPr>
            </w:pP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Κώστογλου Μιχαήλ (δημότης)</w:t>
            </w:r>
          </w:p>
        </w:tc>
        <w:tc>
          <w:tcPr>
            <w:tcW w:w="4536" w:type="dxa"/>
          </w:tcPr>
          <w:p w:rsidR="003369D2" w:rsidRPr="00A74AAD" w:rsidRDefault="00F10460" w:rsidP="00F10460">
            <w:pPr>
              <w:pStyle w:val="a3"/>
              <w:numPr>
                <w:ilvl w:val="0"/>
                <w:numId w:val="3"/>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Παράσχος Θεοδόσιος (δημότης)</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Ιωάννου Αναστάσιος (δημότης)</w:t>
            </w:r>
          </w:p>
        </w:tc>
        <w:tc>
          <w:tcPr>
            <w:tcW w:w="4536" w:type="dxa"/>
          </w:tcPr>
          <w:p w:rsidR="003369D2" w:rsidRPr="00A74AAD" w:rsidRDefault="00F10460" w:rsidP="008C072C">
            <w:pPr>
              <w:pStyle w:val="a3"/>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οι οποίοι δεν προσήλθαν αν και κλήθηκαν νόμιμα.</w:t>
            </w:r>
          </w:p>
        </w:tc>
      </w:tr>
      <w:tr w:rsidR="003369D2" w:rsidRPr="00A74AAD" w:rsidTr="006D5C4E">
        <w:trPr>
          <w:trHeight w:val="57"/>
        </w:trPr>
        <w:tc>
          <w:tcPr>
            <w:tcW w:w="4820" w:type="dxa"/>
          </w:tcPr>
          <w:p w:rsidR="003369D2" w:rsidRPr="00A74AAD" w:rsidRDefault="00E32A98" w:rsidP="008C072C">
            <w:pPr>
              <w:pStyle w:val="a3"/>
              <w:numPr>
                <w:ilvl w:val="0"/>
                <w:numId w:val="4"/>
              </w:numPr>
              <w:spacing w:line="160" w:lineRule="atLeast"/>
              <w:rPr>
                <w:rFonts w:asciiTheme="minorHAnsi" w:hAnsiTheme="minorHAnsi" w:cstheme="minorHAnsi"/>
                <w:color w:val="auto"/>
                <w:sz w:val="16"/>
                <w:szCs w:val="18"/>
              </w:rPr>
            </w:pPr>
            <w:r>
              <w:rPr>
                <w:rFonts w:asciiTheme="minorHAnsi" w:hAnsiTheme="minorHAnsi" w:cstheme="minorHAnsi"/>
                <w:color w:val="auto"/>
                <w:sz w:val="16"/>
                <w:szCs w:val="18"/>
              </w:rPr>
              <w:t>Μωρές Κωνσταντίνος (αναπληρωματικό μέλος δημότης)</w:t>
            </w:r>
          </w:p>
        </w:tc>
        <w:tc>
          <w:tcPr>
            <w:tcW w:w="4536" w:type="dxa"/>
          </w:tcPr>
          <w:p w:rsidR="003369D2" w:rsidRPr="00A74AAD" w:rsidRDefault="003369D2" w:rsidP="008C072C">
            <w:pPr>
              <w:pStyle w:val="a3"/>
              <w:spacing w:line="160" w:lineRule="atLeast"/>
              <w:rPr>
                <w:rFonts w:asciiTheme="minorHAnsi" w:hAnsiTheme="minorHAnsi" w:cstheme="minorHAnsi"/>
                <w:color w:val="auto"/>
                <w:sz w:val="16"/>
                <w:szCs w:val="18"/>
              </w:rPr>
            </w:pPr>
          </w:p>
        </w:tc>
      </w:tr>
      <w:tr w:rsidR="003369D2" w:rsidRPr="00A74AAD" w:rsidTr="006D5C4E">
        <w:trPr>
          <w:trHeight w:val="57"/>
        </w:trPr>
        <w:tc>
          <w:tcPr>
            <w:tcW w:w="4820" w:type="dxa"/>
          </w:tcPr>
          <w:p w:rsidR="003369D2" w:rsidRPr="00A74AAD" w:rsidRDefault="003369D2" w:rsidP="008C072C">
            <w:pPr>
              <w:pStyle w:val="a3"/>
              <w:spacing w:line="160" w:lineRule="atLeast"/>
              <w:rPr>
                <w:rFonts w:asciiTheme="minorHAnsi" w:hAnsiTheme="minorHAnsi" w:cstheme="minorHAnsi"/>
                <w:color w:val="auto"/>
                <w:sz w:val="16"/>
                <w:szCs w:val="18"/>
              </w:rPr>
            </w:pPr>
          </w:p>
        </w:tc>
        <w:tc>
          <w:tcPr>
            <w:tcW w:w="4536" w:type="dxa"/>
          </w:tcPr>
          <w:p w:rsidR="003369D2" w:rsidRPr="00A74AAD" w:rsidRDefault="003369D2" w:rsidP="00E076D0">
            <w:pPr>
              <w:pStyle w:val="a3"/>
              <w:spacing w:line="160" w:lineRule="atLeast"/>
              <w:rPr>
                <w:rFonts w:asciiTheme="minorHAnsi" w:hAnsiTheme="minorHAnsi" w:cstheme="minorHAnsi"/>
                <w:color w:val="auto"/>
                <w:sz w:val="16"/>
                <w:szCs w:val="18"/>
              </w:rPr>
            </w:pPr>
          </w:p>
        </w:tc>
      </w:tr>
      <w:tr w:rsidR="003369D2" w:rsidRPr="00A74AAD" w:rsidTr="006D5C4E">
        <w:trPr>
          <w:trHeight w:val="57"/>
        </w:trPr>
        <w:tc>
          <w:tcPr>
            <w:tcW w:w="4820" w:type="dxa"/>
          </w:tcPr>
          <w:p w:rsidR="003369D2" w:rsidRPr="00A74AAD" w:rsidRDefault="003369D2" w:rsidP="008C072C">
            <w:pPr>
              <w:pStyle w:val="a3"/>
              <w:spacing w:line="160" w:lineRule="atLeast"/>
              <w:rPr>
                <w:rFonts w:asciiTheme="minorHAnsi" w:hAnsiTheme="minorHAnsi" w:cstheme="minorHAnsi"/>
                <w:color w:val="auto"/>
                <w:sz w:val="16"/>
                <w:szCs w:val="18"/>
              </w:rPr>
            </w:pPr>
          </w:p>
        </w:tc>
        <w:tc>
          <w:tcPr>
            <w:tcW w:w="4536" w:type="dxa"/>
          </w:tcPr>
          <w:p w:rsidR="003369D2" w:rsidRPr="00A74AAD" w:rsidRDefault="009645F0" w:rsidP="00E076D0">
            <w:pPr>
              <w:pStyle w:val="a3"/>
              <w:spacing w:line="160" w:lineRule="atLeast"/>
              <w:rPr>
                <w:rFonts w:asciiTheme="minorHAnsi" w:hAnsiTheme="minorHAnsi" w:cstheme="minorHAnsi"/>
                <w:color w:val="auto"/>
                <w:sz w:val="16"/>
                <w:szCs w:val="18"/>
              </w:rPr>
            </w:pPr>
            <w:r w:rsidRPr="00A74AAD">
              <w:rPr>
                <w:rFonts w:asciiTheme="minorHAnsi" w:hAnsiTheme="minorHAnsi" w:cstheme="minorHAnsi"/>
                <w:b/>
                <w:color w:val="auto"/>
                <w:sz w:val="16"/>
                <w:szCs w:val="18"/>
              </w:rPr>
              <w:t>ΠΑΡΕΥΡΕΘΗΣΑΝ ΩΣ ΠΑΡΑΤΗΡΗΤΕΣ</w:t>
            </w:r>
          </w:p>
        </w:tc>
      </w:tr>
      <w:tr w:rsidR="009645F0" w:rsidRPr="00A74AAD" w:rsidTr="006D5C4E">
        <w:trPr>
          <w:trHeight w:val="57"/>
        </w:trPr>
        <w:tc>
          <w:tcPr>
            <w:tcW w:w="4820" w:type="dxa"/>
          </w:tcPr>
          <w:p w:rsidR="009645F0" w:rsidRPr="00A74AAD" w:rsidRDefault="009645F0" w:rsidP="008C072C">
            <w:pPr>
              <w:pStyle w:val="a3"/>
              <w:spacing w:line="160" w:lineRule="atLeast"/>
              <w:rPr>
                <w:rFonts w:asciiTheme="minorHAnsi" w:hAnsiTheme="minorHAnsi" w:cstheme="minorHAnsi"/>
                <w:color w:val="auto"/>
                <w:sz w:val="16"/>
                <w:szCs w:val="18"/>
              </w:rPr>
            </w:pPr>
          </w:p>
        </w:tc>
        <w:tc>
          <w:tcPr>
            <w:tcW w:w="4536" w:type="dxa"/>
          </w:tcPr>
          <w:p w:rsidR="009645F0" w:rsidRPr="00A74AAD" w:rsidRDefault="009645F0" w:rsidP="009645F0">
            <w:pPr>
              <w:pStyle w:val="a3"/>
              <w:numPr>
                <w:ilvl w:val="0"/>
                <w:numId w:val="2"/>
              </w:numPr>
              <w:tabs>
                <w:tab w:val="left" w:pos="317"/>
                <w:tab w:val="left" w:pos="518"/>
              </w:tabs>
              <w:spacing w:line="160" w:lineRule="atLeast"/>
              <w:rPr>
                <w:rFonts w:asciiTheme="minorHAnsi" w:hAnsiTheme="minorHAnsi" w:cstheme="minorHAnsi"/>
                <w:color w:val="auto"/>
                <w:sz w:val="16"/>
                <w:szCs w:val="16"/>
              </w:rPr>
            </w:pPr>
            <w:r>
              <w:rPr>
                <w:rFonts w:asciiTheme="minorHAnsi" w:hAnsiTheme="minorHAnsi" w:cstheme="minorHAnsi"/>
                <w:color w:val="auto"/>
                <w:sz w:val="16"/>
                <w:szCs w:val="16"/>
              </w:rPr>
              <w:t>Ζαχαρός Κωνσταντίνος, δημοτικός σύμβουλος</w:t>
            </w:r>
          </w:p>
        </w:tc>
      </w:tr>
      <w:tr w:rsidR="009645F0" w:rsidRPr="00A74AAD" w:rsidTr="006D5C4E">
        <w:trPr>
          <w:trHeight w:val="57"/>
        </w:trPr>
        <w:tc>
          <w:tcPr>
            <w:tcW w:w="4820" w:type="dxa"/>
          </w:tcPr>
          <w:p w:rsidR="009645F0" w:rsidRPr="00A74AAD" w:rsidRDefault="009645F0" w:rsidP="008C072C">
            <w:pPr>
              <w:pStyle w:val="a3"/>
              <w:spacing w:line="160" w:lineRule="atLeast"/>
              <w:rPr>
                <w:rFonts w:asciiTheme="minorHAnsi" w:hAnsiTheme="minorHAnsi" w:cstheme="minorHAnsi"/>
                <w:color w:val="auto"/>
                <w:sz w:val="16"/>
                <w:szCs w:val="18"/>
              </w:rPr>
            </w:pPr>
          </w:p>
        </w:tc>
        <w:tc>
          <w:tcPr>
            <w:tcW w:w="4536" w:type="dxa"/>
          </w:tcPr>
          <w:p w:rsidR="009645F0" w:rsidRPr="00A74AAD" w:rsidRDefault="009645F0" w:rsidP="009645F0">
            <w:pPr>
              <w:pStyle w:val="a3"/>
              <w:numPr>
                <w:ilvl w:val="0"/>
                <w:numId w:val="2"/>
              </w:numPr>
              <w:tabs>
                <w:tab w:val="left" w:pos="317"/>
                <w:tab w:val="left" w:pos="518"/>
              </w:tabs>
              <w:spacing w:line="160" w:lineRule="atLeast"/>
              <w:rPr>
                <w:rFonts w:asciiTheme="minorHAnsi" w:hAnsiTheme="minorHAnsi" w:cstheme="minorHAnsi"/>
                <w:color w:val="auto"/>
                <w:sz w:val="16"/>
                <w:szCs w:val="16"/>
              </w:rPr>
            </w:pPr>
            <w:r>
              <w:rPr>
                <w:rFonts w:asciiTheme="minorHAnsi" w:hAnsiTheme="minorHAnsi" w:cstheme="minorHAnsi"/>
                <w:color w:val="auto"/>
                <w:sz w:val="16"/>
                <w:szCs w:val="16"/>
              </w:rPr>
              <w:t xml:space="preserve">Πης Σταμάτιος, δημοτικός σύμβουλος </w:t>
            </w:r>
          </w:p>
        </w:tc>
      </w:tr>
      <w:tr w:rsidR="009645F0" w:rsidRPr="00A74AAD" w:rsidTr="006D5C4E">
        <w:trPr>
          <w:trHeight w:val="227"/>
        </w:trPr>
        <w:tc>
          <w:tcPr>
            <w:tcW w:w="4820" w:type="dxa"/>
          </w:tcPr>
          <w:p w:rsidR="009645F0" w:rsidRPr="00A74AAD" w:rsidRDefault="009645F0" w:rsidP="00E076D0">
            <w:pPr>
              <w:pStyle w:val="a3"/>
              <w:spacing w:line="160" w:lineRule="atLeast"/>
              <w:rPr>
                <w:rFonts w:asciiTheme="minorHAnsi" w:hAnsiTheme="minorHAnsi" w:cstheme="minorHAnsi"/>
                <w:color w:val="auto"/>
                <w:sz w:val="16"/>
                <w:szCs w:val="18"/>
              </w:rPr>
            </w:pPr>
          </w:p>
        </w:tc>
        <w:tc>
          <w:tcPr>
            <w:tcW w:w="4536" w:type="dxa"/>
          </w:tcPr>
          <w:p w:rsidR="009645F0" w:rsidRPr="00A74AAD" w:rsidRDefault="009645F0" w:rsidP="009645F0">
            <w:pPr>
              <w:pStyle w:val="a3"/>
              <w:numPr>
                <w:ilvl w:val="0"/>
                <w:numId w:val="2"/>
              </w:numPr>
              <w:tabs>
                <w:tab w:val="left" w:pos="317"/>
                <w:tab w:val="left" w:pos="518"/>
              </w:tabs>
              <w:spacing w:line="160" w:lineRule="atLeast"/>
              <w:rPr>
                <w:rFonts w:asciiTheme="minorHAnsi" w:hAnsiTheme="minorHAnsi" w:cstheme="minorHAnsi"/>
                <w:color w:val="auto"/>
                <w:sz w:val="16"/>
                <w:szCs w:val="16"/>
              </w:rPr>
            </w:pPr>
            <w:r>
              <w:rPr>
                <w:rFonts w:asciiTheme="minorHAnsi" w:hAnsiTheme="minorHAnsi" w:cstheme="minorHAnsi"/>
                <w:color w:val="auto"/>
                <w:sz w:val="16"/>
                <w:szCs w:val="16"/>
              </w:rPr>
              <w:t xml:space="preserve">Μπαρκοπούλου Βασιλική (εκπρόσωπος ΝΟΚ) </w:t>
            </w:r>
          </w:p>
        </w:tc>
      </w:tr>
      <w:tr w:rsidR="009645F0" w:rsidRPr="00A74AAD" w:rsidTr="006D5C4E">
        <w:trPr>
          <w:trHeight w:val="57"/>
        </w:trPr>
        <w:tc>
          <w:tcPr>
            <w:tcW w:w="4820" w:type="dxa"/>
          </w:tcPr>
          <w:p w:rsidR="009645F0" w:rsidRPr="00A74AAD" w:rsidRDefault="009645F0" w:rsidP="00E076D0">
            <w:pPr>
              <w:spacing w:line="160" w:lineRule="atLeast"/>
              <w:rPr>
                <w:rFonts w:asciiTheme="minorHAnsi" w:hAnsiTheme="minorHAnsi" w:cstheme="minorHAnsi"/>
                <w:color w:val="auto"/>
                <w:sz w:val="16"/>
                <w:szCs w:val="18"/>
              </w:rPr>
            </w:pPr>
          </w:p>
        </w:tc>
        <w:tc>
          <w:tcPr>
            <w:tcW w:w="4536" w:type="dxa"/>
          </w:tcPr>
          <w:p w:rsidR="009645F0" w:rsidRPr="00A74AAD" w:rsidRDefault="009645F0" w:rsidP="009645F0">
            <w:pPr>
              <w:pStyle w:val="a3"/>
              <w:numPr>
                <w:ilvl w:val="0"/>
                <w:numId w:val="2"/>
              </w:numPr>
              <w:tabs>
                <w:tab w:val="left" w:pos="317"/>
                <w:tab w:val="left" w:pos="518"/>
              </w:tabs>
              <w:spacing w:line="160" w:lineRule="atLeast"/>
              <w:rPr>
                <w:rFonts w:asciiTheme="minorHAnsi" w:hAnsiTheme="minorHAnsi" w:cstheme="minorHAnsi"/>
                <w:color w:val="auto"/>
                <w:sz w:val="16"/>
                <w:szCs w:val="16"/>
              </w:rPr>
            </w:pPr>
            <w:r>
              <w:rPr>
                <w:rFonts w:asciiTheme="minorHAnsi" w:hAnsiTheme="minorHAnsi" w:cstheme="minorHAnsi"/>
                <w:color w:val="auto"/>
                <w:sz w:val="16"/>
                <w:szCs w:val="16"/>
              </w:rPr>
              <w:t>Μουζάκη Νικόλ (εκπρόσωπος ΝΟΚ)</w:t>
            </w:r>
          </w:p>
        </w:tc>
      </w:tr>
    </w:tbl>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rPr>
      </w:pPr>
    </w:p>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rPr>
      </w:pPr>
    </w:p>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rPr>
      </w:pPr>
    </w:p>
    <w:p w:rsidR="003369D2" w:rsidRPr="00A74AAD" w:rsidRDefault="003369D2" w:rsidP="003369D2">
      <w:pPr>
        <w:pStyle w:val="2"/>
        <w:spacing w:after="0" w:line="360" w:lineRule="auto"/>
        <w:ind w:left="0" w:firstLine="567"/>
        <w:jc w:val="both"/>
        <w:rPr>
          <w:rFonts w:asciiTheme="minorHAnsi" w:eastAsia="Arial Unicode MS" w:hAnsiTheme="minorHAnsi" w:cstheme="minorHAnsi"/>
          <w:color w:val="auto"/>
          <w:sz w:val="2"/>
        </w:rPr>
      </w:pPr>
    </w:p>
    <w:p w:rsidR="00094DE3" w:rsidRDefault="00094DE3" w:rsidP="00094DE3">
      <w:pPr>
        <w:tabs>
          <w:tab w:val="left" w:pos="1134"/>
        </w:tabs>
        <w:ind w:left="1701" w:hanging="1190"/>
        <w:jc w:val="both"/>
        <w:rPr>
          <w:rFonts w:asciiTheme="minorHAnsi" w:eastAsia="Arial Unicode MS" w:hAnsiTheme="minorHAnsi" w:cstheme="minorHAnsi"/>
          <w:b/>
          <w:color w:val="auto"/>
          <w:szCs w:val="22"/>
          <w:u w:val="single"/>
        </w:rPr>
      </w:pPr>
    </w:p>
    <w:p w:rsidR="00F10460" w:rsidRPr="00F10460" w:rsidRDefault="00F10460" w:rsidP="00094DE3">
      <w:pPr>
        <w:tabs>
          <w:tab w:val="left" w:pos="1134"/>
        </w:tabs>
        <w:ind w:left="1701" w:hanging="1190"/>
        <w:jc w:val="both"/>
        <w:rPr>
          <w:rFonts w:asciiTheme="minorHAnsi" w:eastAsia="Arial Unicode MS" w:hAnsiTheme="minorHAnsi" w:cstheme="minorHAnsi"/>
          <w:b/>
          <w:color w:val="auto"/>
          <w:szCs w:val="22"/>
        </w:rPr>
      </w:pPr>
      <w:r>
        <w:rPr>
          <w:rFonts w:asciiTheme="minorHAnsi" w:eastAsia="Arial Unicode MS" w:hAnsiTheme="minorHAnsi" w:cstheme="minorHAnsi"/>
          <w:b/>
          <w:color w:val="auto"/>
          <w:szCs w:val="22"/>
          <w:u w:val="single"/>
        </w:rPr>
        <w:t>(Μοναδικό)</w:t>
      </w:r>
      <w:r w:rsidR="003369D2" w:rsidRPr="00F10460">
        <w:rPr>
          <w:rFonts w:asciiTheme="minorHAnsi" w:eastAsia="Arial Unicode MS" w:hAnsiTheme="minorHAnsi" w:cstheme="minorHAnsi"/>
          <w:b/>
          <w:color w:val="auto"/>
          <w:szCs w:val="22"/>
        </w:rPr>
        <w:t xml:space="preserve"> </w:t>
      </w:r>
      <w:r w:rsidRPr="00F10460">
        <w:rPr>
          <w:rFonts w:asciiTheme="minorHAnsi" w:eastAsia="Arial Unicode MS" w:hAnsiTheme="minorHAnsi" w:cstheme="minorHAnsi"/>
          <w:b/>
          <w:color w:val="auto"/>
          <w:szCs w:val="22"/>
        </w:rPr>
        <w:t>“</w:t>
      </w:r>
      <w:r w:rsidR="009645F0">
        <w:rPr>
          <w:rFonts w:asciiTheme="minorHAnsi" w:eastAsia="Arial Unicode MS" w:hAnsiTheme="minorHAnsi" w:cstheme="minorHAnsi"/>
          <w:b/>
          <w:color w:val="auto"/>
          <w:szCs w:val="22"/>
        </w:rPr>
        <w:t>Ενημέρωση για την παραχώρηση της έκτασης στην παραλία του Ναυτικού Ομίλου στον Δήμο Κω.</w:t>
      </w:r>
      <w:r w:rsidRPr="00F10460">
        <w:rPr>
          <w:rFonts w:asciiTheme="minorHAnsi" w:eastAsia="Arial Unicode MS" w:hAnsiTheme="minorHAnsi" w:cstheme="minorHAnsi"/>
          <w:b/>
          <w:color w:val="auto"/>
          <w:szCs w:val="22"/>
        </w:rPr>
        <w:t>”</w:t>
      </w:r>
    </w:p>
    <w:p w:rsidR="003369D2" w:rsidRPr="00094DE3" w:rsidRDefault="00094DE3" w:rsidP="00094DE3">
      <w:pPr>
        <w:pStyle w:val="2"/>
        <w:tabs>
          <w:tab w:val="left" w:pos="4931"/>
        </w:tabs>
        <w:spacing w:line="240" w:lineRule="auto"/>
        <w:ind w:left="1701" w:firstLine="1134"/>
        <w:jc w:val="both"/>
        <w:rPr>
          <w:rFonts w:asciiTheme="minorHAnsi" w:eastAsia="Arial Unicode MS" w:hAnsiTheme="minorHAnsi" w:cstheme="minorHAnsi"/>
          <w:b/>
          <w:color w:val="auto"/>
          <w:szCs w:val="22"/>
        </w:rPr>
      </w:pPr>
      <w:r w:rsidRPr="00094DE3">
        <w:rPr>
          <w:rFonts w:asciiTheme="minorHAnsi" w:eastAsia="Arial Unicode MS" w:hAnsiTheme="minorHAnsi" w:cstheme="minorHAnsi"/>
          <w:b/>
          <w:color w:val="auto"/>
          <w:szCs w:val="22"/>
        </w:rPr>
        <w:tab/>
      </w:r>
    </w:p>
    <w:p w:rsidR="00094DE3" w:rsidRDefault="00094DE3" w:rsidP="003369D2">
      <w:pPr>
        <w:spacing w:line="360" w:lineRule="auto"/>
        <w:ind w:firstLine="567"/>
        <w:jc w:val="both"/>
        <w:rPr>
          <w:rFonts w:asciiTheme="minorHAnsi" w:hAnsiTheme="minorHAnsi" w:cstheme="minorHAnsi"/>
          <w:color w:val="000000"/>
        </w:rPr>
      </w:pPr>
    </w:p>
    <w:p w:rsidR="00094DE3" w:rsidRDefault="00094DE3" w:rsidP="003369D2">
      <w:pPr>
        <w:spacing w:line="360" w:lineRule="auto"/>
        <w:ind w:firstLine="567"/>
        <w:jc w:val="both"/>
        <w:rPr>
          <w:rFonts w:asciiTheme="minorHAnsi" w:hAnsiTheme="minorHAnsi" w:cstheme="minorHAnsi"/>
          <w:color w:val="000000"/>
        </w:rPr>
      </w:pPr>
    </w:p>
    <w:p w:rsidR="003369D2" w:rsidRDefault="009645F0" w:rsidP="003369D2">
      <w:pPr>
        <w:spacing w:line="360" w:lineRule="auto"/>
        <w:ind w:firstLine="567"/>
        <w:jc w:val="both"/>
        <w:rPr>
          <w:rFonts w:asciiTheme="minorHAnsi" w:hAnsiTheme="minorHAnsi" w:cstheme="minorHAnsi"/>
          <w:color w:val="000000"/>
        </w:rPr>
      </w:pPr>
      <w:r>
        <w:rPr>
          <w:rFonts w:asciiTheme="minorHAnsi" w:hAnsiTheme="minorHAnsi" w:cstheme="minorHAnsi"/>
          <w:color w:val="000000"/>
        </w:rPr>
        <w:t>Η</w:t>
      </w:r>
      <w:r w:rsidR="003369D2">
        <w:rPr>
          <w:rFonts w:asciiTheme="minorHAnsi" w:hAnsiTheme="minorHAnsi" w:cstheme="minorHAnsi"/>
          <w:color w:val="000000"/>
        </w:rPr>
        <w:t xml:space="preserve"> Πρόεδρος πήρε το λόγο</w:t>
      </w:r>
      <w:r>
        <w:rPr>
          <w:rFonts w:asciiTheme="minorHAnsi" w:hAnsiTheme="minorHAnsi" w:cstheme="minorHAnsi"/>
          <w:color w:val="000000"/>
        </w:rPr>
        <w:t xml:space="preserve"> και αφού ευχαρίστησε τους παριστάμενους εκπροσώπους των φορέων αλλά και τους δημότες που προσήλθαν στη συνεδρίαση της επιτροπής, στη συνέχεια έδωσε το λόγο στον κ. Δήμαρχο να εισηγηθεί το θέμα</w:t>
      </w:r>
      <w:r w:rsidR="003369D2">
        <w:rPr>
          <w:rFonts w:asciiTheme="minorHAnsi" w:hAnsiTheme="minorHAnsi" w:cstheme="minorHAnsi"/>
          <w:color w:val="000000"/>
        </w:rPr>
        <w:t>.</w:t>
      </w:r>
    </w:p>
    <w:p w:rsidR="00002132" w:rsidRDefault="003369D2" w:rsidP="00002132">
      <w:pPr>
        <w:spacing w:line="360" w:lineRule="auto"/>
        <w:ind w:firstLine="567"/>
        <w:jc w:val="both"/>
        <w:rPr>
          <w:rFonts w:asciiTheme="minorHAnsi" w:hAnsiTheme="minorHAnsi" w:cstheme="minorHAnsi"/>
          <w:color w:val="000000"/>
        </w:rPr>
      </w:pPr>
      <w:r>
        <w:rPr>
          <w:rFonts w:asciiTheme="minorHAnsi" w:hAnsiTheme="minorHAnsi" w:cstheme="minorHAnsi"/>
          <w:color w:val="000000"/>
        </w:rPr>
        <w:t xml:space="preserve">Ο κ. </w:t>
      </w:r>
      <w:r w:rsidR="009645F0">
        <w:rPr>
          <w:rFonts w:asciiTheme="minorHAnsi" w:hAnsiTheme="minorHAnsi" w:cstheme="minorHAnsi"/>
          <w:color w:val="000000"/>
        </w:rPr>
        <w:t>Δήμαρχος πήρε στη συνέχεια το λόγο και εισηγούμενος το θέμα, επεσήμανε τα εξής:</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Ερχόμαστε σήμερα στη Δημοτική Επιτροπή Διαβούλευσης, με θετική εξέλιξη για ένα πολύ σοβαρό θέμα, την επαναφορά στο Δήμο μας της παράλιας έκτασης στον οικισμό Νέας Αλικαρνασσού.</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Αυτά τα τρία χρόνια διανύσαμε μεγάλη απόσταση.</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Ξεπεράσαμε πολλά εμπόδια.</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Από την πρώτη στιγμή που αναλάβαμε την ευθύνη διαχείρισης των υποθέσεων του τόπου μας, ήρθαμε αντιμέτωποι με ένα βαρύ, πολιτικό και κοινωνικό, έγκλημα.</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Σε βάρος των δίκαιων συμφερόντων της κοινωνίας μας και των συνδημοτών μας.</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 xml:space="preserve">Δυστυχώς, η προσωπική πολιτική επιλογή του πρώην Δημάρχου, να λειτουργήσει εν κρυπτώ από το Δημοτικό Συμβούλιο, τα συλλογικά όργανα και τους φορείς, θα αποτελεί διαχρονικά μια από τις πιο σκοτεινές σελίδες στα αυτοδιοικητικά πράγματα του νησιού μας. </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 xml:space="preserve">Αντίθετα, εμάς, τη δημοτική αρχή, από την πρώτη στιγμή μας απασχόλησε αυτό το ζήτημα, με ένα και μόνο ερώτημα. </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Πως θα καταφέρουμε να ξαναπάρουμε αυτή την έκταση από το Κράτος, την ΕΤΑΔ ουσιαστικά.</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 xml:space="preserve">Να περιέλθει σε χρήση της κοινωνίας μας. </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Για την ιστορία του νησιού μας, οφείλω να μνημονεύσω ότι, η προαναφερόμενη έκταση είχε παραχωρηθεί, το 2002, στον παλαιό Δήμο Κω, μετά από μεγάλη προσπάθεια του τότε Δημάρχου Μιλτιάδη Φάκκου.</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 xml:space="preserve">Αυτή η υπόθεση έχει πλέον πολλά επεισόδια. </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Έχει γίνει γνωστή στους συμπατριώτες μας ως υπόθεση της παραλίας του Ναυτικού Ομίλου.</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Ενός ελεύθερου τμήματος παραλίας, μοναδικής περιβαλλοντικής ομορφιάς.</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Με ιδιαίτερη σημασία για την κοινωνία της πόλης μας.</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Μοναδικής σπουδαιότητας για την τοπική οικονομία και τις επιχειρήσεις των συμπατριωτών μας.</w:t>
      </w:r>
      <w:r>
        <w:rPr>
          <w:rFonts w:asciiTheme="minorHAnsi" w:hAnsiTheme="minorHAnsi" w:cstheme="minorHAnsi"/>
          <w:color w:val="000000"/>
        </w:rPr>
        <w:t xml:space="preserve"> </w:t>
      </w:r>
      <w:r w:rsidRPr="00002132">
        <w:rPr>
          <w:rFonts w:asciiTheme="minorHAnsi" w:hAnsiTheme="minorHAnsi" w:cstheme="minorHAnsi"/>
          <w:color w:val="000000"/>
        </w:rPr>
        <w:t>Μια αστική όαση ουσιαστικά.</w:t>
      </w:r>
    </w:p>
    <w:p w:rsid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Το πρ</w:t>
      </w:r>
      <w:r>
        <w:rPr>
          <w:rFonts w:asciiTheme="minorHAnsi" w:hAnsiTheme="minorHAnsi" w:cstheme="minorHAnsi"/>
          <w:color w:val="000000"/>
        </w:rPr>
        <w:t>ό</w:t>
      </w:r>
      <w:r w:rsidRPr="00002132">
        <w:rPr>
          <w:rFonts w:asciiTheme="minorHAnsi" w:hAnsiTheme="minorHAnsi" w:cstheme="minorHAnsi"/>
          <w:color w:val="000000"/>
        </w:rPr>
        <w:t>σωπο του οικισμού της Νέας Αλικαρνασσού στη θάλασσα.</w:t>
      </w:r>
    </w:p>
    <w:p w:rsidR="00002132" w:rsidRPr="00002132" w:rsidRDefault="00002132" w:rsidP="00002132">
      <w:pPr>
        <w:spacing w:line="360" w:lineRule="auto"/>
        <w:ind w:firstLine="567"/>
        <w:jc w:val="both"/>
        <w:rPr>
          <w:rFonts w:asciiTheme="minorHAnsi" w:hAnsiTheme="minorHAnsi" w:cstheme="minorHAnsi"/>
          <w:color w:val="000000"/>
        </w:rPr>
      </w:pPr>
      <w:r w:rsidRPr="00002132">
        <w:rPr>
          <w:rFonts w:asciiTheme="minorHAnsi" w:hAnsiTheme="minorHAnsi" w:cstheme="minorHAnsi"/>
          <w:color w:val="000000"/>
        </w:rPr>
        <w:t xml:space="preserve">Σε μια αναπτυσσόμενη περιοχή που φιλοξενεί δομές εκπαίδευσης (2ο Γυμνάσιο, νηπιαγωγείο), αθλητικές υποδομές (Ναυτικός Όμιλος, γήπεδα βόλεϊ) και πολλές οικογενειακές επιχειρήσεις </w:t>
      </w:r>
    </w:p>
    <w:p w:rsidR="00002132" w:rsidRPr="00002132" w:rsidRDefault="00002132" w:rsidP="00002132">
      <w:pPr>
        <w:pStyle w:val="ab"/>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συμπατριωτών μας, φιλοξενίας, εστίασης και αναψυχής. </w:t>
      </w:r>
    </w:p>
    <w:p w:rsidR="00002132" w:rsidRDefault="00002132" w:rsidP="00002132">
      <w:pPr>
        <w:pStyle w:val="ab"/>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Έκταση δεκάδων στρεμμάτων, με μεγάλη ακτογραμμή, εντός τμήματος της Κτηματολογικής Μερίδας 2708 γαιών Κω – Εξοχής, που είναι τμήμα δημόσιου ακινήτου με αριθμό 963, η οποία είχε παραχωρηθεί το 2002 (30.07.2002 Παραχωρητήριο της Κ.Ε.Δ.) προς χρήση στο Δήμο Κω και</w:t>
      </w:r>
      <w:r>
        <w:rPr>
          <w:rFonts w:asciiTheme="minorHAnsi" w:hAnsiTheme="minorHAnsi" w:cstheme="minorHAnsi"/>
          <w:color w:val="000000"/>
          <w:sz w:val="22"/>
          <w:lang w:val="el-GR" w:eastAsia="el-GR"/>
        </w:rPr>
        <w:t xml:space="preserve"> επέστρεψε το 2018 στην ΕΤ.Α.Δ.</w:t>
      </w:r>
      <w:r w:rsidRPr="00002132">
        <w:rPr>
          <w:rFonts w:asciiTheme="minorHAnsi" w:hAnsiTheme="minorHAnsi" w:cstheme="minorHAnsi"/>
          <w:color w:val="000000"/>
          <w:sz w:val="22"/>
          <w:lang w:val="el-GR" w:eastAsia="el-GR"/>
        </w:rPr>
        <w:t xml:space="preserve"> </w:t>
      </w:r>
    </w:p>
    <w:p w:rsidR="00002132" w:rsidRDefault="00002132" w:rsidP="00094DE3">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r>
      <w:r w:rsidRPr="00002132">
        <w:rPr>
          <w:rFonts w:asciiTheme="minorHAnsi" w:hAnsiTheme="minorHAnsi" w:cstheme="minorHAnsi"/>
          <w:color w:val="000000"/>
          <w:sz w:val="22"/>
          <w:lang w:val="el-GR" w:eastAsia="el-GR"/>
        </w:rPr>
        <w:t>Αγαπητοί συνδημότες, συνδημότισσές μου.</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Ευτυχώς τα πράγματα άλλαξαν.</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Ως δημοτική αρχή μπήκαμε μπροστά και σταματήσαμε αυτό το έγκλημα.</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Μπορεί να υπήρξε καθυστέρηση, λόγω των ενδιάμεσων αλλαγών στην Εταιρεία Διαχείρισης Ακινήτων του Δημοσίου (ETAΔ) και της δύσκαμπτης, ακατανόητης και έως προκλητικά απαθούς στάσης της τότε διοίκησης, αλλά πλέον βρισκόμαστε στην τελική ευθεία.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Μπορώ να ομολογήσω ότι δυσκολευτήκαμε πολύ μέχρι να φτάσουμε σε αίσιο τέλος.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Διότι σήμερα μπαίνουν όροι και προϋποθέσεις που δεν υπήρχαν παλαιότερα.</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Αποτέλεσμα όλων αυτών που έχουν συμβεί στη χώρα μας την τελευταία δεκαπενταετία και αντανακλούν στην σημερινή κατάσταση.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Πρώτα από όλα δυσκολευτήκαμε γιατί ήρθαμε αντιμέτωποι με την αποδοχή της προηγούμενης δημοτικής αρχής για επαναφορά αυτής της έκτασης στο δημόσιο και την παραχώρηση της για τουριστικές επενδύσεις, (σχετική επιστολή του πρώην δημάρχου Κω κ. Κυρίτση προς την ΕΤ.Α.Δ. από τις 08-12-2017). </w:t>
      </w:r>
    </w:p>
    <w:p w:rsidR="00002132" w:rsidRP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Ο καθένας λοιπόν μπορεί να αντιληφθεί, τι θα μπορούσε να συμβεί εκεί, εάν δεν είχαμε λειτουργήσει με ξεκάθαρες και αδιαπραγμάτευτες θέσεις, μόλις με την ανάληψη των καθηκόντων μας.</w:t>
      </w:r>
    </w:p>
    <w:p w:rsidR="00002132" w:rsidRDefault="00002132" w:rsidP="00002132">
      <w:pPr>
        <w:pStyle w:val="ab"/>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Λες και αυτό που λείπει από την Κω είναι ένα ακόμα ξενοδοχείο. </w:t>
      </w:r>
    </w:p>
    <w:p w:rsidR="00002132" w:rsidRDefault="00002132" w:rsidP="00002132">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r>
      <w:r w:rsidRPr="00002132">
        <w:rPr>
          <w:rFonts w:asciiTheme="minorHAnsi" w:hAnsiTheme="minorHAnsi" w:cstheme="minorHAnsi"/>
          <w:color w:val="000000"/>
          <w:sz w:val="22"/>
          <w:lang w:val="el-GR" w:eastAsia="el-GR"/>
        </w:rPr>
        <w:t>Ειδικά σε αυτή την μοναδικού κάλους και περιβαλλοντικής ευαισθησίας περιοχή.</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Που αποτελεί την θαλάσσια αυλή του αναπτυσσόμενου οικισμού της Νέας Αλικαρνασσού και των τοπικών επιχειρήσεων.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Δυσκολευτήκαμε διότι σήμερα το δημόσιο δεν παραχωρεί δωρεάν περιουσιακά στοιχεία του ούτε στους Δήμους.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Προσπαθεί να αντλήσει έσοδα από παντού. Πουλώντας ή ενοικιάζοντας.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Για να πετύχουμε το στόχο μας αναγκαστήκαμε να φτάσουμε στο ανώτατο πολιτικό επίπεδο, προκειμένου να καταστήσουμε γνωστές τις προθέσεις και τους στόχους μας.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Μέχρι το γραφείο Πρωθυπουργού.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Καταβάλλαμε μεγάλη προσπάθεια.</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Διεκδικήσαμε αυτή την έκταση ώστε να μην απολέσει το δημόσιο χαρακτήρα της.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Δώσαμε αγώνα για να πείσουμε για τη διεκδίκηση μας.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Με σχέδιο και τεκμηρίωση.</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Σε αυτή την προσπάθεια είχαμε μαζί μας το σύνολο της κοινωνίας μας.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Συμπολίτες μας που μας στήριξαν με την συμμετοχή και τις επιστημονικές γνώσεις τους.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Φορείς που ανέλαβαν την ευθύνη για την τεκμηρίωση ολοκληρωμένης πρότασης, όπως την Μόνιμη Επιτροπή Κω του ΤΕΕ και το ΤΕΕ Δωδεκανήσου.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Δίχως να μακρηγορήσω θα αναφερθώ στα βήματα μας.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Καταρχήν απευθυνθήκαμε στο γραφείο Πρωθυπουργού και ζητήσαμε να αποτραπεί κάθε ενέργεια που θέτει σε κίνδυνο το δημόσιο χαρακτήρα αυτής της έκτασης και την απόδοσή της στο Δήμο μας.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Εξηγήσαμε την σημασία της για την κοινωνία μας, τι θέλουμε να πετύχουμε και για ποιο σκοπό την διεκδικούμε.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Για να προχωρήσουμε στη δημιουργία παράκτιου πάρκου με αθλητικές - πολιτιστικές χρήσεις και περιβαλλοντικές δράσεις.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Στη συνέχεια, απευθυνθήκαμε στην Εταιρεία Ακινήτων Δημοσίου (ΕΤ.Α.Δ.) ενημερώνοντας για το αίτημα μας.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Παράλληλα κάναμε σαφές ότι δεν αναγνωρίζουμε την επιστολή του προηγούμενου Δημάρχου, για επιστροφή του ακινήτου στο δημόσιο.</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Ξεκαθαρίσαμε ότι για εμάς, ως νέα δημοτική αρχή, αυτή η επιστολή ήταν εντελώς ανακριβής και παρελκυστική.</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Η οποία ουδόλως υπερασπίζεται τα συμφέροντα του Δήμου Κω και της τοπικής </w:t>
      </w:r>
      <w:r>
        <w:rPr>
          <w:rFonts w:asciiTheme="minorHAnsi" w:hAnsiTheme="minorHAnsi" w:cstheme="minorHAnsi"/>
          <w:color w:val="000000"/>
          <w:sz w:val="22"/>
          <w:lang w:val="el-GR" w:eastAsia="el-GR"/>
        </w:rPr>
        <w:t>κοινωνίας</w:t>
      </w:r>
      <w:r w:rsidRPr="00002132">
        <w:rPr>
          <w:rFonts w:asciiTheme="minorHAnsi" w:hAnsiTheme="minorHAnsi" w:cstheme="minorHAnsi"/>
          <w:color w:val="000000"/>
          <w:sz w:val="22"/>
          <w:lang w:val="el-GR" w:eastAsia="el-GR"/>
        </w:rPr>
        <w:t>.</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Τίποτα λιγότερο από μια εμφανή προσπάθεια του να απεμπλέξει το Δήμο και να οδηγήσει σε ιδιωτικά χέρια την παραπάνω έκταση.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Καλέσαμε την ΕΤ.Α.Δ. να σταματήσει κάθε διαδικασία παραχώρησης του ακινήτου σε ιδιώτη, με οποιαδήποτε μορφή.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Τονίσαμε εμφατικά ότι, το προαναφερόμενο ακίνητο, αποτελεί την τελευταία ίσως διέξοδο των συμπατριωτών μας για ελεύθερη και ανεμπόδιστη πρόσβαση στη θάλασσα, στην παραλία του αναπτυσσόμενου οικισμού της Νέας Αλικαρνασσού.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Με ιδιαίτερη σημασία.</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Ως έκταση όμορη των εγκαταστάσεων του 2ου Γυμνασίου αλλά και για την ανάπτυξη αθλητικών υποδομών.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Ενημερώσαμε παράλληλα ότι εντός αυτής λειτουργεί αναψυκτήριο, στεγάζονται οι δραστηριότητες του Ναυτικού Ομίλου Κω, λειτουργούν γήπεδα αθλοπαιδιών για τη νεολαία του νησιού μας, ενώ περιλαμβάνει και οργανωμένο χώρο στάθμευσης.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Σε αυτή την προσπάθεια ακολουθήσαμε τα σωστά βήματα.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Συζητήσαμε στις αρχές του 2020 το θέμα στην Δημοτική Επιτροπή Διαβούλευσης.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Είδαμε την αποδοχή των θέσεων μας από τους συμπολίτες μας και στη συνέχεια το φέραμε στο Δημοτικό Συμβούλιο, το οποίο με την υπ΄</w:t>
      </w:r>
      <w:r>
        <w:rPr>
          <w:rFonts w:asciiTheme="minorHAnsi" w:hAnsiTheme="minorHAnsi" w:cstheme="minorHAnsi"/>
          <w:color w:val="000000"/>
          <w:sz w:val="22"/>
          <w:lang w:val="el-GR" w:eastAsia="el-GR"/>
        </w:rPr>
        <w:t xml:space="preserve"> </w:t>
      </w:r>
      <w:r w:rsidRPr="00002132">
        <w:rPr>
          <w:rFonts w:asciiTheme="minorHAnsi" w:hAnsiTheme="minorHAnsi" w:cstheme="minorHAnsi"/>
          <w:color w:val="000000"/>
          <w:sz w:val="22"/>
          <w:lang w:val="el-GR" w:eastAsia="el-GR"/>
        </w:rPr>
        <w:t xml:space="preserve">αριθμό 47 της 12.02.2020 απόφασή του, συμφώνησε στη διεκδίκηση μας, δυστυχώς με την άρνηση της μειοψηφίας.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Συνεργαστήκαμε με το ΤΕΕ Δωδεκανήσου και το Οικονομικό Επιμελητήριο, για τη διαμόρφωση οικονομοτεχνικής πρότασης αξιοποίησης του χώρου.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Σε αυτό το πλαίσιο συνάψαμε Προγραμματική Σύμβαση με το ΤΕΕ.</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Αξίζει να σημειώσω ότι από την πρώτη στιγμή που έγιναν γνωστές οι εξελίξεις στην περιοχή, με την εξαγορά της νέας ΑΒΙΚΩ και την άρση παραχώρησης του ακινήτου από την ΕΤ.Α.Δ., η Μ.Ε. Κω του ΤΕΕ έδειξε ιδιαίτερο ενδιαφέρον για να μη χαθεί η παραλία για τους συνδημότες μας και να παραμείνει σε δημόσια χρήση.</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Έτσι εκπονήθηκε η σχετική μελέτη, με την συμβολή συμπατριωτών μας επιστημόνων, η οποία παρουσιάστηκε ενώπιο της κοινωνίας μας, σε ανοιχτή συγκέντρωση στον ίδιο χώρο, στις 27 Ιουλίου 2021.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Η πρόταση αξιοποίησης της περιοχής, προβλέπει δράσεις ήπιας χρήσης, κοινωνικού και αθλητικού περιεχομένου, οι οποίες ταιριάζουν με το φυσικό χαρακτήρα, την περιβαλλοντική προστασία της περιοχής και τις ανάγκες της τοπικής κοινωνίας.</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Σέβεται το περιβάλλον, την πλούσια χλωρίδα και πανίδα, και βασίζεται στη ανάδειξη προγραμμάτων αθλητισμού και πολιτισμού.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Προσφέρεται για κοινωνικές δράσεις, με χώρο στάθμευσης, άθλησης, υπαίθριες αθλητικές χρήσεις.  </w:t>
      </w:r>
    </w:p>
    <w:p w:rsidR="00002132" w:rsidRP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Στις υφιστάμενες εγκαταστάσεις προστίθενται επίσης: τρία γήπεδα τένις, παιδική χαρά, αποδυτήρια, αποθήκες σκαφών, μπαρ παραλίας με </w:t>
      </w:r>
      <w:proofErr w:type="spellStart"/>
      <w:r w:rsidRPr="00002132">
        <w:rPr>
          <w:rFonts w:asciiTheme="minorHAnsi" w:hAnsiTheme="minorHAnsi" w:cstheme="minorHAnsi"/>
          <w:color w:val="000000"/>
          <w:sz w:val="22"/>
          <w:lang w:val="el-GR" w:eastAsia="el-GR"/>
        </w:rPr>
        <w:t>wc</w:t>
      </w:r>
      <w:proofErr w:type="spellEnd"/>
      <w:r w:rsidRPr="00002132">
        <w:rPr>
          <w:rFonts w:asciiTheme="minorHAnsi" w:hAnsiTheme="minorHAnsi" w:cstheme="minorHAnsi"/>
          <w:color w:val="000000"/>
          <w:sz w:val="22"/>
          <w:lang w:val="el-GR" w:eastAsia="el-GR"/>
        </w:rPr>
        <w:t xml:space="preserve">, χώροι πρασίνου, αποδυτήρια λουομένων. </w:t>
      </w:r>
    </w:p>
    <w:p w:rsidR="00002132" w:rsidRDefault="00002132" w:rsidP="00002132">
      <w:pPr>
        <w:pStyle w:val="ab"/>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Σε ότι αφορά το γήπεδο μπιτς βόλεϊ παραμένει εκεί, όπως και τα γραφεία του ΝΟΚ τα οποία γίνονται πετρόχτιστα. </w:t>
      </w:r>
    </w:p>
    <w:p w:rsidR="00002132" w:rsidRDefault="00002132" w:rsidP="00002132">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r>
      <w:r w:rsidRPr="00002132">
        <w:rPr>
          <w:rFonts w:asciiTheme="minorHAnsi" w:hAnsiTheme="minorHAnsi" w:cstheme="minorHAnsi"/>
          <w:color w:val="000000"/>
          <w:sz w:val="22"/>
          <w:lang w:val="el-GR" w:eastAsia="el-GR"/>
        </w:rPr>
        <w:t xml:space="preserve">Επιπλέον, με σεβασμό στον ιδιαίτερο περιβαλλοντικό χαρακτήρα της περιοχής, θα υπάρχει φυσικό πάρκο με κρινάκια της άμμου, ενώ ο χώρος θα ενισχυθεί με φύτευση αλμυρικιών.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Παρά την τεκμηριωμένη πρόταση μας, δεν ήταν εύκολο να φτάσουμε στη σημερινή εξέλιξη.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Συναντήσαμε την επιφύλαξη αρμόδιων παραγόντων απέναντι στις προτάσεις μας, αφού την ίδια στιγμή δέχονταν αλλεπάλληλες προτάσεις επιχειρηματιών για επενδυτική αξιοποίηση του χώρου.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Παράλληλα, ήρθαμε αντιμέτωποι με δυσκαμψία των αρμοδίων και κωλυσιεργία τους, γεγονός που καθυστέρησε την διαμόρφωση της τελικής πρότασης.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Χαρακτηριστικό του αρνητικού κλίματος είναι το ότι η ίδια η ΕΤΑΔ μας απάντησε στο ενδιάμεσο διάστημα ότι θα προχωρούσε σε δική της μελέτη αξιοποίησης της περιοχής, παρά τη δική μας πρόταση.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Εν τω μεταξύ, προέκυψαν και άλλα δεδομένα.</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Ότι υπήρχε σε ισχύ σύμβαση μίσθωσης τμήματος 4000μ2 αυτής της έκτασης, σε λειτουργούσα επιχείρηση.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Ότι έπρεπε να εξαιρεθεί τμήμα που έχει δασικό χαρακτήρα.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Ζητήματα που μέχρι να διευθετηθούν απαιτήθηκε χρόνος.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Παρόλα αυτά δεν οπισθοχωρήσαμε.</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Διεκδικήσαμε στο όνομα των δίκαιων συμφερόντων των συμπολιτών μας και μόλις πριν λίγες ημέρες πήραμε στα χέρια μας την τελική πρόταση της </w:t>
      </w:r>
      <w:proofErr w:type="spellStart"/>
      <w:r w:rsidRPr="00002132">
        <w:rPr>
          <w:rFonts w:asciiTheme="minorHAnsi" w:hAnsiTheme="minorHAnsi" w:cstheme="minorHAnsi"/>
          <w:color w:val="000000"/>
          <w:sz w:val="22"/>
          <w:lang w:val="el-GR" w:eastAsia="el-GR"/>
        </w:rPr>
        <w:t>Ετ.Α.Δ</w:t>
      </w:r>
      <w:proofErr w:type="spellEnd"/>
      <w:r w:rsidRPr="00002132">
        <w:rPr>
          <w:rFonts w:asciiTheme="minorHAnsi" w:hAnsiTheme="minorHAnsi" w:cstheme="minorHAnsi"/>
          <w:color w:val="000000"/>
          <w:sz w:val="22"/>
          <w:lang w:val="el-GR" w:eastAsia="el-GR"/>
        </w:rPr>
        <w:t>.</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Η πρόταση αναφέρεται σε παραχώρηση έναντι ανταλλάγματος, τμήματος του ακινήτου με ΑΒΚ 963 και του ακινήτου με Α.Β.Κ. 964 Ν. Δωδεκανήσου στον Δήμο μας, σύμφωνα με την μελέτη ήπιας χρήσης για την αξιοποίηση τμήματος του ακινήτου και την οικονομοτεχνική μελέτη, όπως κατατέθηκαν από τον Δήμο μας και όπως αυτά αξιολογήθηκαν από την ΕΤΑΔ. </w:t>
      </w:r>
    </w:p>
    <w:p w:rsid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Η ΕΤΑΔ αναφέρει στην σχετική επιστολή του Εντεταλμένου Συμβούλου &amp; Εκτελούντα Χρέη Διευθύνοντος Συμβούλου κ. Παναγιώτη Μπαλωμένου, από 12/5/2023, ότι, βάσει του άρθρου 196 του Ν.4389/2016 και σύμφωνα με τον κανονισμό εκμισθώσεων, μισθώσεων, παραχωρήσεων, εκποιήσεων, ανταλλαγών, αγορών και αντιπαροχών της ανώνυμης εταιρείας με την επωνυμία «Εταιρεία Ακινήτων Δημοσίου Α.Ε.», η παραχώρηση χρήσης δύναται να εξεταστεί μόνο υπό το πρίσμα της μίσθωσης. </w:t>
      </w:r>
    </w:p>
    <w:p w:rsidR="00002132" w:rsidRPr="00002132" w:rsidRDefault="00002132" w:rsidP="00002132">
      <w:pPr>
        <w:pStyle w:val="ab"/>
        <w:spacing w:after="0" w:line="360" w:lineRule="auto"/>
        <w:ind w:firstLine="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Σε αυτό το πλαίσιο συνοψίζει την πρόταση της για την προς παραχώρηση περιοχή, για διάστημα 25+5 ετών, με χρήσεις όπως αναφέρονται στη Μελέτη του ΤΕΕ ή αντίστοιχες με αυτές, με δυνατότητα υπομίσθωσης από το Δήμο Κω, ως εξής:</w:t>
      </w:r>
    </w:p>
    <w:p w:rsidR="00002132" w:rsidRPr="00002132" w:rsidRDefault="00002132" w:rsidP="00002132">
      <w:pPr>
        <w:pStyle w:val="ab"/>
        <w:numPr>
          <w:ilvl w:val="0"/>
          <w:numId w:val="5"/>
        </w:numPr>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Ως αντικείμενο της μίσθωσης, παραχώρηση 65 στρεμμάτων (όπως αναφέρονται στο επισυναπτόμενο σχέδιο της προς παραχώρηση έκτασης), τα οποία αποτελούνται από τμήμα του ακινήτου με ΑΒΚ 963 Κω και το σύνολο του ακινήτου με Α.Β.Κ. 964 Κω Ν. Δωδεκανήσου.</w:t>
      </w:r>
    </w:p>
    <w:p w:rsidR="00002132" w:rsidRPr="00002132" w:rsidRDefault="00002132" w:rsidP="00002132">
      <w:pPr>
        <w:pStyle w:val="ab"/>
        <w:numPr>
          <w:ilvl w:val="0"/>
          <w:numId w:val="5"/>
        </w:numPr>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 xml:space="preserve">Όσον αφορά το τμήμα των 3.232τ.μ., το οποίο βρίσκεται εντός του οικισμού της Νέας Αλικαρνασσού, αυτό περιλαμβάνεται στη μίσθωση με την προϋπόθεση ότι εντός 5ετίας το αργότερο, θα έχει ολοκληρωθεί η πολεοδομική μελέτη από τον Δήμο Κω για την αξιοποίησή του. Στην περίπτωση αυτή θα επαναξιολογηθεί το αντάλλαγμα, ανάλογα με τη χρήση που θα προβλέπεται στην πολεοδομική μελέτη και πιθανό έσοδο που θα αποφέρει αυτή. Σε διαφορετική περίπτωση, το τμήμα θα επιστρέψει στην ΕΤΑΔ. </w:t>
      </w:r>
    </w:p>
    <w:p w:rsidR="00002132" w:rsidRPr="00002132" w:rsidRDefault="00002132" w:rsidP="00002132">
      <w:pPr>
        <w:pStyle w:val="ab"/>
        <w:numPr>
          <w:ilvl w:val="0"/>
          <w:numId w:val="5"/>
        </w:numPr>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Το ετήσιο μίσθωμα αφορά: στο 50% επί των συνολικών εσόδων του Δήμου από την αξιοποίηση της περιοχής, με ελάχιστο ετήσιο εγγυημένο μίσθωμα 100.000€, αναπροσαρμοζόμενο ετησίως κατά ποσοστό ίσο με τη μεταβολή του Δείκτη Τιμών Καταναλωτή (ΔΤΚ), όπως αυτός προσδιορίζεται εκάστοτε από την αρμόδια αρχή, πλέον μιας ποσοστιαίας μονάδας (ΔΤΚ+1%).Σε περίπτωση δε όπου το ποσοστό αυτό είναι κατώτερο του 2%, η αναπροσαρμογή ορίζεται κατ’ ελάχιστο στο ποσοστό αυτό 2% επί του εκάστοτε καταβαλλομένου ελάχιστου εγγυημένου μισθώματος.</w:t>
      </w:r>
    </w:p>
    <w:p w:rsidR="00002132" w:rsidRPr="00002132" w:rsidRDefault="00002132" w:rsidP="00002132">
      <w:pPr>
        <w:pStyle w:val="ab"/>
        <w:numPr>
          <w:ilvl w:val="0"/>
          <w:numId w:val="5"/>
        </w:numPr>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Ως εγγύηση ζητείται να καταβληθεί ποσό 100.000€, αναπροσαρμοζόμενο ετησίως, ώστε να ισούται πάντα με ένα ελάχιστο εγγυημένο μίσθωμα.</w:t>
      </w:r>
    </w:p>
    <w:p w:rsidR="00CA05F0" w:rsidRDefault="00002132" w:rsidP="00CA05F0">
      <w:pPr>
        <w:pStyle w:val="ab"/>
        <w:numPr>
          <w:ilvl w:val="0"/>
          <w:numId w:val="5"/>
        </w:numPr>
        <w:tabs>
          <w:tab w:val="left" w:pos="1770"/>
          <w:tab w:val="left" w:pos="2520"/>
        </w:tabs>
        <w:spacing w:after="0" w:line="360" w:lineRule="auto"/>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Όσον αφορά στην υφιστάμενη Μίσθωση ΕΤΑΔ του ακινήτου με Α.Β.Κ. 964 έκτασης 4000μ2 , ο Δήμος Κω θα υπεισέλθει σε αυτή, κατόπιν σχετικής συναίνεσης του μισθωτή, την οποία προφανώς εκτιμούμε ότι θα έχουμε. Σε περίπτωση κωλύματος η ΕΤΑΔ θα προβεί στις όποιες απαιτούμενες ενέργειες για την άμεση καταγγελία αυτής, μέχρι την ολοκλήρωση των οποίων, το αποδιδόμενο μίσθωμα στην ΕΤΑΔ από τον υφιστάμενο μισθωτή θα εξαιρείται του προαναφερθέντος μισθώματος.</w:t>
      </w:r>
    </w:p>
    <w:p w:rsidR="00BE74E6" w:rsidRPr="00CA05F0" w:rsidRDefault="00CA05F0" w:rsidP="00CA05F0">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r>
      <w:r w:rsidR="00002132" w:rsidRPr="00CA05F0">
        <w:rPr>
          <w:rFonts w:asciiTheme="minorHAnsi" w:hAnsiTheme="minorHAnsi" w:cstheme="minorHAnsi"/>
          <w:color w:val="000000"/>
          <w:sz w:val="22"/>
          <w:lang w:val="el-GR" w:eastAsia="el-GR"/>
        </w:rPr>
        <w:t>Αυτή είναι η πρόταση, όπως κατατέθηκε από την ΕΤΑΔ στο Δή</w:t>
      </w:r>
      <w:r w:rsidRPr="00CA05F0">
        <w:rPr>
          <w:rFonts w:asciiTheme="minorHAnsi" w:hAnsiTheme="minorHAnsi" w:cstheme="minorHAnsi"/>
          <w:color w:val="000000"/>
          <w:sz w:val="22"/>
          <w:lang w:val="el-GR" w:eastAsia="el-GR"/>
        </w:rPr>
        <w:t xml:space="preserve">μο μας, την οποία καλούμαστε να </w:t>
      </w:r>
      <w:r w:rsidR="00002132" w:rsidRPr="00CA05F0">
        <w:rPr>
          <w:rFonts w:asciiTheme="minorHAnsi" w:hAnsiTheme="minorHAnsi" w:cstheme="minorHAnsi"/>
          <w:color w:val="000000"/>
          <w:sz w:val="22"/>
          <w:lang w:val="el-GR" w:eastAsia="el-GR"/>
        </w:rPr>
        <w:t xml:space="preserve">αποδεχτούμε και στην συνέχεια να εγκριθεί από το Δημοτικό Συμβούλιο, ώστε κατόπιν να </w:t>
      </w:r>
      <w:r w:rsidRPr="00CA05F0">
        <w:rPr>
          <w:rFonts w:asciiTheme="minorHAnsi" w:hAnsiTheme="minorHAnsi" w:cstheme="minorHAnsi"/>
          <w:color w:val="000000"/>
          <w:sz w:val="22"/>
          <w:lang w:val="el-GR" w:eastAsia="el-GR"/>
        </w:rPr>
        <w:t xml:space="preserve"> </w:t>
      </w:r>
      <w:r w:rsidR="00002132" w:rsidRPr="00CA05F0">
        <w:rPr>
          <w:rFonts w:asciiTheme="minorHAnsi" w:hAnsiTheme="minorHAnsi" w:cstheme="minorHAnsi"/>
          <w:color w:val="000000"/>
          <w:sz w:val="22"/>
          <w:lang w:val="el-GR" w:eastAsia="el-GR"/>
        </w:rPr>
        <w:t xml:space="preserve">εγκριθεί και από το Δ.Σ. της ΕΤΑΔ για να ολοκληρωθεί η </w:t>
      </w:r>
      <w:r w:rsidR="00BE0640">
        <w:rPr>
          <w:rFonts w:asciiTheme="minorHAnsi" w:hAnsiTheme="minorHAnsi" w:cstheme="minorHAnsi"/>
          <w:color w:val="000000"/>
          <w:sz w:val="22"/>
          <w:lang w:val="el-GR" w:eastAsia="el-GR"/>
        </w:rPr>
        <w:t xml:space="preserve">διαδικασία </w:t>
      </w:r>
      <w:r w:rsidR="00002132" w:rsidRPr="00CA05F0">
        <w:rPr>
          <w:rFonts w:asciiTheme="minorHAnsi" w:hAnsiTheme="minorHAnsi" w:cstheme="minorHAnsi"/>
          <w:color w:val="000000"/>
          <w:sz w:val="22"/>
          <w:lang w:val="el-GR" w:eastAsia="el-GR"/>
        </w:rPr>
        <w:t>μίσθωσης της διεκδικούμενης έκτασης.</w:t>
      </w:r>
    </w:p>
    <w:p w:rsidR="002129E0" w:rsidRDefault="00002132" w:rsidP="002129E0">
      <w:pPr>
        <w:pStyle w:val="ab"/>
        <w:tabs>
          <w:tab w:val="left" w:pos="1770"/>
          <w:tab w:val="left" w:pos="2520"/>
        </w:tabs>
        <w:spacing w:after="0" w:line="360" w:lineRule="auto"/>
        <w:ind w:left="720"/>
        <w:jc w:val="both"/>
        <w:rPr>
          <w:rFonts w:asciiTheme="minorHAnsi" w:hAnsiTheme="minorHAnsi" w:cstheme="minorHAnsi"/>
          <w:color w:val="000000"/>
          <w:sz w:val="22"/>
          <w:lang w:val="el-GR" w:eastAsia="el-GR"/>
        </w:rPr>
      </w:pPr>
      <w:r w:rsidRPr="00002132">
        <w:rPr>
          <w:rFonts w:asciiTheme="minorHAnsi" w:hAnsiTheme="minorHAnsi" w:cstheme="minorHAnsi"/>
          <w:color w:val="000000"/>
          <w:sz w:val="22"/>
          <w:lang w:val="el-GR" w:eastAsia="el-GR"/>
        </w:rPr>
        <w:t>Για αυτό είμαστε σήμερα εδώ.</w:t>
      </w:r>
    </w:p>
    <w:p w:rsidR="00002132" w:rsidRDefault="002129E0" w:rsidP="002129E0">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r>
      <w:r w:rsidR="00002132" w:rsidRPr="00002132">
        <w:rPr>
          <w:rFonts w:asciiTheme="minorHAnsi" w:hAnsiTheme="minorHAnsi" w:cstheme="minorHAnsi"/>
          <w:color w:val="000000"/>
          <w:sz w:val="22"/>
          <w:lang w:val="el-GR" w:eastAsia="el-GR"/>
        </w:rPr>
        <w:t>Να συζητήσουμε και να αξιολογήσουμε την τελική πρόταση της ΕΤ.Α.Δ., σύμφωνα με το πραγματικό συμφέρον της κοινωνίας μας και την μεγάλη προσπάθεια που καταβάλλαμε να διασώσουμε το δημόσιο χαρακτήρα αυτής της έκτασης στο όνομα των συμφερόντων της τοπικής κοινωνίας και των συμπολιτών μας.</w:t>
      </w:r>
    </w:p>
    <w:p w:rsidR="002129E0" w:rsidRDefault="002129E0" w:rsidP="002129E0">
      <w:pPr>
        <w:pStyle w:val="ab"/>
        <w:spacing w:after="0" w:line="360" w:lineRule="auto"/>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ab/>
        <w:t>Στη συνέχεια πήρε το λόγο η Πρόεδρος και ενημέρωσε τα μέλη πως για το θέμα αυτό έχουν σταλεί οι παρακάτω επιστολές, τις οποίες και ανάγνωσε:</w:t>
      </w:r>
    </w:p>
    <w:p w:rsidR="006E6E0B" w:rsidRDefault="006E6E0B" w:rsidP="006E6E0B">
      <w:pPr>
        <w:pStyle w:val="ab"/>
        <w:spacing w:after="0" w:line="360" w:lineRule="auto"/>
        <w:jc w:val="both"/>
        <w:rPr>
          <w:rFonts w:asciiTheme="minorHAnsi" w:hAnsiTheme="minorHAnsi" w:cstheme="minorHAnsi"/>
          <w:color w:val="000000"/>
          <w:sz w:val="22"/>
          <w:lang w:val="el-GR" w:eastAsia="el-GR"/>
        </w:rPr>
      </w:pPr>
      <w:r w:rsidRPr="006E6E0B">
        <w:rPr>
          <w:rFonts w:asciiTheme="minorHAnsi" w:hAnsiTheme="minorHAnsi" w:cstheme="minorHAnsi"/>
          <w:color w:val="000000"/>
          <w:sz w:val="22"/>
          <w:lang w:val="el-GR" w:eastAsia="el-GR"/>
        </w:rPr>
        <w:t xml:space="preserve">      </w:t>
      </w:r>
      <w:r w:rsidR="002129E0">
        <w:rPr>
          <w:rFonts w:asciiTheme="minorHAnsi" w:hAnsiTheme="minorHAnsi" w:cstheme="minorHAnsi"/>
          <w:color w:val="000000"/>
          <w:sz w:val="22"/>
          <w:lang w:val="el-GR" w:eastAsia="el-GR"/>
        </w:rPr>
        <w:t>Α)</w:t>
      </w:r>
      <w:r w:rsidR="002129E0">
        <w:rPr>
          <w:rFonts w:asciiTheme="minorHAnsi" w:hAnsiTheme="minorHAnsi" w:cstheme="minorHAnsi"/>
          <w:color w:val="000000"/>
          <w:sz w:val="22"/>
          <w:lang w:val="el-GR" w:eastAsia="el-GR"/>
        </w:rPr>
        <w:tab/>
        <w:t xml:space="preserve">Την επιστολή των πρώην τεσσάρων Δημάρχων κ. </w:t>
      </w:r>
      <w:r>
        <w:rPr>
          <w:rFonts w:asciiTheme="minorHAnsi" w:hAnsiTheme="minorHAnsi" w:cstheme="minorHAnsi"/>
          <w:color w:val="000000"/>
          <w:sz w:val="22"/>
          <w:lang w:val="el-GR" w:eastAsia="el-GR"/>
        </w:rPr>
        <w:t>Καΐσερλη</w:t>
      </w:r>
      <w:r w:rsidR="002129E0">
        <w:rPr>
          <w:rFonts w:asciiTheme="minorHAnsi" w:hAnsiTheme="minorHAnsi" w:cstheme="minorHAnsi"/>
          <w:color w:val="000000"/>
          <w:sz w:val="22"/>
          <w:lang w:val="el-GR" w:eastAsia="el-GR"/>
        </w:rPr>
        <w:t xml:space="preserve"> Κωνσταντίνου, κ. Φάκκου</w:t>
      </w:r>
      <w:r w:rsidRPr="006E6E0B">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Μιλτιάδη, κ. Χατζηγιακουμή Βασίλειου και κ. Παπ</w:t>
      </w:r>
      <w:r w:rsidR="006963F6">
        <w:rPr>
          <w:rFonts w:asciiTheme="minorHAnsi" w:hAnsiTheme="minorHAnsi" w:cstheme="minorHAnsi"/>
          <w:color w:val="000000"/>
          <w:sz w:val="22"/>
          <w:lang w:val="el-GR" w:eastAsia="el-GR"/>
        </w:rPr>
        <w:t>ανικολάου Κωνσταντίνου, που έχουν</w:t>
      </w:r>
      <w:r>
        <w:rPr>
          <w:rFonts w:asciiTheme="minorHAnsi" w:hAnsiTheme="minorHAnsi" w:cstheme="minorHAnsi"/>
          <w:color w:val="000000"/>
          <w:sz w:val="22"/>
          <w:lang w:val="el-GR" w:eastAsia="el-GR"/>
        </w:rPr>
        <w:t xml:space="preserve"> ως εξής:</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6E6E0B">
        <w:rPr>
          <w:rFonts w:asciiTheme="minorHAnsi" w:hAnsiTheme="minorHAnsi" w:cstheme="minorHAnsi"/>
          <w:i/>
          <w:color w:val="000000"/>
          <w:sz w:val="22"/>
          <w:lang w:val="el-GR" w:eastAsia="el-GR"/>
        </w:rPr>
        <w:t xml:space="preserve">Αγαπητοί φίλοι, σας στέλνουμε την πρόταση των 4 Δημάρχων για το θέμα της ενοικίασης των 65 στρεμμάτων του Ναυτικού Ομίλου που προήλθε μετά από περίσκεψη και ιδιαίτερη προσοχή και σας παρακαλούμε θερμά να την υποστηρίξετε ως την μοναδική που μπορεί να αναδείξει τις αρετές της κοινωνίας </w:t>
      </w:r>
      <w:r>
        <w:rPr>
          <w:rFonts w:asciiTheme="minorHAnsi" w:hAnsiTheme="minorHAnsi" w:cstheme="minorHAnsi"/>
          <w:i/>
          <w:color w:val="000000"/>
          <w:sz w:val="22"/>
          <w:lang w:val="el-GR" w:eastAsia="el-GR"/>
        </w:rPr>
        <w:t>μας.</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6E6E0B">
        <w:rPr>
          <w:rFonts w:asciiTheme="minorHAnsi" w:hAnsiTheme="minorHAnsi" w:cstheme="minorHAnsi"/>
          <w:i/>
          <w:color w:val="000000"/>
          <w:sz w:val="22"/>
          <w:lang w:val="el-GR" w:eastAsia="el-GR"/>
        </w:rPr>
        <w:t>Κυρία Πρόεδρε, Σεβασμιότατε, πρώην συνάδελφοι, αγαπητοί φίλοι της Επιτροπής Διαβούλευσης του Δήμου Κω,</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8B7FE3">
        <w:rPr>
          <w:rFonts w:asciiTheme="minorHAnsi" w:hAnsiTheme="minorHAnsi" w:cstheme="minorHAnsi"/>
          <w:i/>
          <w:color w:val="000000"/>
          <w:sz w:val="22"/>
          <w:lang w:val="el-GR" w:eastAsia="el-GR"/>
        </w:rPr>
        <w:t>Σχετικά με την ενοικίαση της έκτασης του Ναυτικού Ομίλου από την ΕΤΑΔ και αναγνωρίζοντας το καθεστώς της αξιοποίησης των ακινήτων του Δημοσίου μελετήσαμε τον σχετικό φάκελο και την πρόταση. Δηλαδή την μελέτη αξιοποίησης του ακινήτου, την οικονομοτεχνική μελέτη και την πρόταση της ΕΤΑΔ για το ετήσιο ενοίκιο των 100 χιλιάδων ευρώ και κατα</w:t>
      </w:r>
      <w:r w:rsidRPr="006E6E0B">
        <w:rPr>
          <w:rFonts w:asciiTheme="minorHAnsi" w:hAnsiTheme="minorHAnsi" w:cstheme="minorHAnsi"/>
          <w:i/>
          <w:color w:val="000000"/>
          <w:sz w:val="22"/>
          <w:lang w:val="el-GR" w:eastAsia="el-GR"/>
        </w:rPr>
        <w:t>λήξαμε στο παρακάτω συμπέρασμα:</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8B7FE3">
        <w:rPr>
          <w:rFonts w:asciiTheme="minorHAnsi" w:hAnsiTheme="minorHAnsi" w:cstheme="minorHAnsi"/>
          <w:i/>
          <w:color w:val="000000"/>
          <w:sz w:val="22"/>
          <w:lang w:val="el-GR" w:eastAsia="el-GR"/>
        </w:rPr>
        <w:t>Η απόδοση του ενοικίου από τον Δήμο στηρίχθηκε στην πρόταση τουριστικής αξιοποίησης και εκμετάλλευσης του ακινήτου με μοναδικό σκοπό την κάλυψη του ενοικίου από τις εισπράξεις της τουριστικής εκμετάλλευσης. Στην πράξη δηλαδή αν καταλάβαμε καλά, πέραν κάποιων χώρων που θα χρησιμοποιηθούν από τον Ναυτικό όμιλο όλοι οι υπόλοιποι θα παραχωρηθού</w:t>
      </w:r>
      <w:r w:rsidRPr="006E6E0B">
        <w:rPr>
          <w:rFonts w:asciiTheme="minorHAnsi" w:hAnsiTheme="minorHAnsi" w:cstheme="minorHAnsi"/>
          <w:i/>
          <w:color w:val="000000"/>
          <w:sz w:val="22"/>
          <w:lang w:val="el-GR" w:eastAsia="el-GR"/>
        </w:rPr>
        <w:t>ν σε ιδιώτες προς εκμετάλλευση.</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8B7FE3">
        <w:rPr>
          <w:rFonts w:asciiTheme="minorHAnsi" w:hAnsiTheme="minorHAnsi" w:cstheme="minorHAnsi"/>
          <w:i/>
          <w:color w:val="000000"/>
          <w:sz w:val="22"/>
          <w:lang w:val="el-GR" w:eastAsia="el-GR"/>
        </w:rPr>
        <w:t xml:space="preserve">Θεωρούμε ότι αυτή η εξέλιξη είναι αντίθετη προς την κατεύθυνση του δημόσιου χαρακτήρα του ακινήτου και της απόδοσης του ανεξαίρετα σε όλους τους συνδημότες μας, στους γονείς, στα παιδιά μας, στους φιλοξενούμενους μας και στο μέλλον του νησιού μας με κοινωφελείς χρήσεις ελεγχόμενες απόλυτα από τον Δήμο </w:t>
      </w:r>
      <w:r>
        <w:rPr>
          <w:rFonts w:asciiTheme="minorHAnsi" w:hAnsiTheme="minorHAnsi" w:cstheme="minorHAnsi"/>
          <w:i/>
          <w:color w:val="000000"/>
          <w:sz w:val="22"/>
          <w:lang w:val="el-GR" w:eastAsia="el-GR"/>
        </w:rPr>
        <w:t>μας</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sidRPr="008B7FE3">
        <w:rPr>
          <w:rFonts w:asciiTheme="minorHAnsi" w:hAnsiTheme="minorHAnsi" w:cstheme="minorHAnsi"/>
          <w:i/>
          <w:color w:val="000000"/>
          <w:sz w:val="22"/>
          <w:lang w:val="el-GR" w:eastAsia="el-GR"/>
        </w:rPr>
        <w:t>Το ακίνητο είναι ένα από τα ελάχιστα σημεία του νησιού και το μοναδικό μέσα στην πόλη που απομένει για κοινωφελή και αποκλειστική από τον Δήμο μας χρήση και εποπτεία.</w:t>
      </w:r>
      <w:r w:rsidRPr="008B7FE3">
        <w:rPr>
          <w:rFonts w:asciiTheme="minorHAnsi" w:hAnsiTheme="minorHAnsi" w:cstheme="minorHAnsi"/>
          <w:i/>
          <w:color w:val="000000"/>
          <w:sz w:val="22"/>
          <w:lang w:val="el-GR" w:eastAsia="el-GR"/>
        </w:rPr>
        <w:br/>
        <w:t>Θεωρούμε ότι σε αυτή την φάση της δύσκολης οικονομικής κατάστασης του δημοσίου ότι το ενοίκιο είναι το αναγκαίο κακό που κάποια στιγμή ίσως αναθεωρηθεί από την κυβέρνηση, αλλά βασική προϋπόθεση της συναίνεσης μας για την ενοικίαση του ακινήτου είναι η αποκλειστική χρήση του ακινήτου ως δημόσιου αγαθού υψηλής ανθρώπινης και περιβαλλοντικής αξίας με αλλαγή της συγκεκριμένης μελέτης και ανάδειξη της περιοχής με νέα μελέτη και έργα από τον Δήμο μας για κοινωφελείς δραστηριότητες προς όλους τους πολίτες και τους φιλοξενούμενους μας υπό την εποπτεία και ευθύνη του Δήμου μας και με στόχους την ανάδειξη του θαλασσινού στοιχείου και του ναυταθλητικού ιδεώδους.</w:t>
      </w:r>
    </w:p>
    <w:p w:rsidR="00196369" w:rsidRDefault="006E6E0B" w:rsidP="00196369">
      <w:pPr>
        <w:pStyle w:val="ab"/>
        <w:spacing w:after="0" w:line="360" w:lineRule="auto"/>
        <w:ind w:firstLine="720"/>
        <w:jc w:val="both"/>
        <w:rPr>
          <w:rFonts w:asciiTheme="minorHAnsi" w:hAnsiTheme="minorHAnsi" w:cstheme="minorHAnsi"/>
          <w:i/>
          <w:color w:val="000000"/>
          <w:sz w:val="22"/>
          <w:lang w:val="el-GR" w:eastAsia="el-GR"/>
        </w:rPr>
      </w:pPr>
      <w:r w:rsidRPr="00196369">
        <w:rPr>
          <w:rFonts w:asciiTheme="minorHAnsi" w:hAnsiTheme="minorHAnsi" w:cstheme="minorHAnsi"/>
          <w:i/>
          <w:color w:val="000000"/>
          <w:sz w:val="22"/>
          <w:lang w:val="el-GR" w:eastAsia="el-GR"/>
        </w:rPr>
        <w:t>Με αυτή την πρόταση καλύπτονται όλες οι απαιτήσεις. Το ακίνητο έστω και με οικονομικό βάρος των πολιτών παραμένει στην χρήση και στην εποπτεία του Δήμου μας, δεν προσθέτει επί πλέον τουριστικές υπηρεσίες σε ένα κορεσμένο στην πόλη επιχειρηματικό περιβάλλον και αποφεύγονται κάθε υπόνοιες που οδηγούν σε λαθεμένα συμπεράσματα.</w:t>
      </w:r>
    </w:p>
    <w:p w:rsidR="00196369" w:rsidRDefault="006E6E0B" w:rsidP="00196369">
      <w:pPr>
        <w:pStyle w:val="ab"/>
        <w:spacing w:after="0" w:line="360" w:lineRule="auto"/>
        <w:ind w:firstLine="720"/>
        <w:jc w:val="both"/>
        <w:rPr>
          <w:rFonts w:asciiTheme="minorHAnsi" w:hAnsiTheme="minorHAnsi" w:cstheme="minorHAnsi"/>
          <w:i/>
          <w:color w:val="000000"/>
          <w:sz w:val="22"/>
          <w:lang w:val="el-GR" w:eastAsia="el-GR"/>
        </w:rPr>
      </w:pPr>
      <w:r w:rsidRPr="008B7FE3">
        <w:rPr>
          <w:rFonts w:asciiTheme="minorHAnsi" w:hAnsiTheme="minorHAnsi" w:cstheme="minorHAnsi"/>
          <w:i/>
          <w:color w:val="000000"/>
          <w:sz w:val="22"/>
          <w:lang w:val="el-GR" w:eastAsia="el-GR"/>
        </w:rPr>
        <w:t>Κυρία Πρόεδρε, σας παρακαλούμε να μας θεωρήσετε παρόντες στην συνεδρίαση, να λάβετε υπόψη την πρόταση μας και να την αναγνώσετε στους παρόντες.</w:t>
      </w:r>
    </w:p>
    <w:p w:rsidR="006E6E0B" w:rsidRDefault="006E6E0B" w:rsidP="00196369">
      <w:pPr>
        <w:pStyle w:val="ab"/>
        <w:spacing w:after="0" w:line="360" w:lineRule="auto"/>
        <w:ind w:firstLine="720"/>
        <w:jc w:val="both"/>
        <w:rPr>
          <w:rFonts w:asciiTheme="minorHAnsi" w:hAnsiTheme="minorHAnsi" w:cstheme="minorHAnsi"/>
          <w:i/>
          <w:color w:val="000000"/>
          <w:sz w:val="22"/>
          <w:lang w:val="el-GR" w:eastAsia="el-GR"/>
        </w:rPr>
      </w:pPr>
      <w:r w:rsidRPr="00196369">
        <w:rPr>
          <w:rFonts w:asciiTheme="minorHAnsi" w:hAnsiTheme="minorHAnsi" w:cstheme="minorHAnsi"/>
          <w:i/>
          <w:color w:val="000000"/>
          <w:sz w:val="22"/>
          <w:lang w:val="el-GR" w:eastAsia="el-GR"/>
        </w:rPr>
        <w:t xml:space="preserve">Φιλικά οι πρώην Δήμαρχοι </w:t>
      </w:r>
      <w:r w:rsidR="00196369" w:rsidRPr="00196369">
        <w:rPr>
          <w:rFonts w:asciiTheme="minorHAnsi" w:hAnsiTheme="minorHAnsi" w:cstheme="minorHAnsi"/>
          <w:i/>
          <w:color w:val="000000"/>
          <w:sz w:val="22"/>
          <w:lang w:val="el-GR" w:eastAsia="el-GR"/>
        </w:rPr>
        <w:t>Καΐσερλης</w:t>
      </w:r>
      <w:r w:rsidRPr="00196369">
        <w:rPr>
          <w:rFonts w:asciiTheme="minorHAnsi" w:hAnsiTheme="minorHAnsi" w:cstheme="minorHAnsi"/>
          <w:i/>
          <w:color w:val="000000"/>
          <w:sz w:val="22"/>
          <w:lang w:val="el-GR" w:eastAsia="el-GR"/>
        </w:rPr>
        <w:t xml:space="preserve"> Κώστας, Φάκκος Μιλτιάδης, Χατζηγιακουμής Βασίλης, Παπανικολάου Ντίνος.</w:t>
      </w:r>
    </w:p>
    <w:p w:rsidR="006E6E0B" w:rsidRDefault="006E6E0B" w:rsidP="006E6E0B">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Β) Την επιστολή του δημότη κ. Παπανικολάου Φίλιππα, που έχει ως εξής:</w:t>
      </w:r>
    </w:p>
    <w:p w:rsidR="006E6E0B" w:rsidRDefault="006E6E0B" w:rsidP="006E6E0B">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Σαν μέλος της επιτροπής διαβούλευσης και λόγω της αδυναμίας μου για αυτοπρόσωπη παρουσία μου στη σημερινή ιδιαίτερα σημαντική συνεδρίαση για την έκταση του Ναυτικού ομίλου, σας δηλώνω ότι συμφωνώ με την πρόταση της δημοτικής αρχής για την ενοικίαση του χώρου.</w:t>
      </w:r>
    </w:p>
    <w:p w:rsidR="006E6E0B" w:rsidRDefault="00EF3C80" w:rsidP="006E6E0B">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Θεωρώ ότι κατόπιν της μίσθωσης η δημοτική αρχή πρέπει να προχωρήσει άμεσα στην ήπια αξιοποίηση του χώρου με την κατασκευή των εγκαταστάσεων που προβλέπει η μελέτη του ΤΕΕ Δωδεκανήσου.</w:t>
      </w:r>
    </w:p>
    <w:p w:rsidR="00EF3C80" w:rsidRDefault="00EF3C80" w:rsidP="006E6E0B">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 xml:space="preserve">Επίσης, θεωρώ απαραίτητο να διασαφηνιστεί το καθεστώς παραχώρησης εδώ και δεκαετίες του κυλικείου και της παραλίας εντός της έκτασης αυτής. </w:t>
      </w:r>
    </w:p>
    <w:p w:rsidR="00EF3C80" w:rsidRDefault="00EF3C80" w:rsidP="00EF3C80">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Γ) Τέ</w:t>
      </w:r>
      <w:r w:rsidR="00094DE3">
        <w:rPr>
          <w:rFonts w:asciiTheme="minorHAnsi" w:hAnsiTheme="minorHAnsi" w:cstheme="minorHAnsi"/>
          <w:color w:val="000000"/>
          <w:sz w:val="22"/>
          <w:lang w:val="el-GR" w:eastAsia="el-GR"/>
        </w:rPr>
        <w:t>λος, διαβάστηκε η επιστολή του Ι</w:t>
      </w:r>
      <w:r>
        <w:rPr>
          <w:rFonts w:asciiTheme="minorHAnsi" w:hAnsiTheme="minorHAnsi" w:cstheme="minorHAnsi"/>
          <w:color w:val="000000"/>
          <w:sz w:val="22"/>
          <w:lang w:val="el-GR" w:eastAsia="el-GR"/>
        </w:rPr>
        <w:t>ατρικού συλλόγου Κω, που έχει ως εξής:</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sidRPr="00EF3C80">
        <w:rPr>
          <w:rFonts w:asciiTheme="minorHAnsi" w:hAnsiTheme="minorHAnsi" w:cstheme="minorHAnsi"/>
          <w:i/>
          <w:color w:val="000000"/>
          <w:sz w:val="22"/>
          <w:lang w:val="el-GR" w:eastAsia="el-GR"/>
        </w:rPr>
        <w:t xml:space="preserve">Αγαπητή κυρία Πρόεδρε, </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Παρακαλώ να μας θεωρήσετε παρόντες και να λάβετε υπ’ όψιν τα σημεία της εισήγησής μας:</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Όπως αναφέρουν και οι πρώην δήμαρχοι το ακίνητο είναι ένα από τα ελάχιστα σημεία του νησιού και το μοναδικό μέσα στη πόλη που απομένει για κοινωφελή και αποκλειστική από το Δήμο μας χρήση και εποπτεία.</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Η μίσθωση από τη δημοτική αρχή σε αυτή την οικονομική συγκυρία είναι απαραίτητη. Όμως προϋπόθεση για τη σύμφωνη γνώμη μας είναι η άμεση αξιοποίηση του χώρου με την κατασκευή εγκαταστάσεων προς όφελος των πολιτών.</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Θα ήταν αδιανόητο για τους κατοίκους του νησιού να χάσουν τη δυνατότητα πρόσβασης στην παραλία και τη χρήση για δραστηριότητες όπως αυτές που ο Ναυτικός όμιλος Κω προσφέρει για χρόνια.</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Παρακαλώ να λάβετε υπ’ όψιν τη δυνατότητα διαπραγμάτευσης εξαγοράς του ακινήτου στο τέλος του χρόνου της μίσθωσης.</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Μια τέτοια πρόταση είμαι βέβαια θα έβρισκε σύμφωνους τους κατοίκους, αλλά και τους περισσότερους εκ των μετεχόντων στην επιτροπή διαβούλευσης, αφού θα έδινε μια διαφορετική προοπτική εκμετάλλευσης και αξιοποίησης του χώρου, αλλά τελικά και την κυριότητα στο Δήμο Κω</w:t>
      </w:r>
      <w:r w:rsidR="00094DE3">
        <w:rPr>
          <w:rFonts w:asciiTheme="minorHAnsi" w:hAnsiTheme="minorHAnsi" w:cstheme="minorHAnsi"/>
          <w:i/>
          <w:color w:val="000000"/>
          <w:sz w:val="22"/>
          <w:lang w:val="el-GR" w:eastAsia="el-GR"/>
        </w:rPr>
        <w:t>.</w:t>
      </w:r>
    </w:p>
    <w:p w:rsidR="00EF3C80" w:rsidRDefault="00EF3C80" w:rsidP="00EF3C80">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i/>
          <w:color w:val="000000"/>
          <w:sz w:val="22"/>
          <w:lang w:val="el-GR" w:eastAsia="el-GR"/>
        </w:rPr>
        <w:t>Με εκτίμηση, Γαβαλά</w:t>
      </w:r>
      <w:r w:rsidR="00094DE3" w:rsidRPr="00094DE3">
        <w:rPr>
          <w:rFonts w:asciiTheme="minorHAnsi" w:hAnsiTheme="minorHAnsi" w:cstheme="minorHAnsi"/>
          <w:i/>
          <w:color w:val="000000"/>
          <w:sz w:val="22"/>
          <w:lang w:val="el-GR" w:eastAsia="el-GR"/>
        </w:rPr>
        <w:t xml:space="preserve"> </w:t>
      </w:r>
      <w:r w:rsidR="00094DE3">
        <w:rPr>
          <w:rFonts w:asciiTheme="minorHAnsi" w:hAnsiTheme="minorHAnsi" w:cstheme="minorHAnsi"/>
          <w:i/>
          <w:color w:val="000000"/>
          <w:sz w:val="22"/>
          <w:lang w:val="el-GR" w:eastAsia="el-GR"/>
        </w:rPr>
        <w:t>Κ</w:t>
      </w:r>
      <w:r>
        <w:rPr>
          <w:rFonts w:asciiTheme="minorHAnsi" w:hAnsiTheme="minorHAnsi" w:cstheme="minorHAnsi"/>
          <w:i/>
          <w:color w:val="000000"/>
          <w:sz w:val="22"/>
          <w:lang w:val="el-GR" w:eastAsia="el-GR"/>
        </w:rPr>
        <w:t>.</w:t>
      </w:r>
    </w:p>
    <w:p w:rsidR="00EF3C80" w:rsidRDefault="00EF3C80" w:rsidP="00EF3C80">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Στη συνέχεια η Πρόεδρος, έδωσε το λόγο στα μετέχοντα στη συνεδρίαση μέλη για να εκφράσουν τις δικές τους προτάσεις. </w:t>
      </w:r>
    </w:p>
    <w:p w:rsidR="00AC0967" w:rsidRDefault="00EF3C80" w:rsidP="00AC0967">
      <w:pPr>
        <w:pStyle w:val="ab"/>
        <w:spacing w:after="0" w:line="360" w:lineRule="auto"/>
        <w:ind w:firstLine="720"/>
        <w:jc w:val="both"/>
        <w:rPr>
          <w:rFonts w:asciiTheme="minorHAnsi" w:hAnsiTheme="minorHAnsi" w:cstheme="minorHAnsi"/>
          <w:color w:val="000000"/>
          <w:sz w:val="22"/>
          <w:lang w:val="el-GR" w:eastAsia="el-GR"/>
        </w:rPr>
      </w:pPr>
      <w:r w:rsidRPr="00AC0967">
        <w:rPr>
          <w:rFonts w:asciiTheme="minorHAnsi" w:hAnsiTheme="minorHAnsi" w:cstheme="minorHAnsi"/>
          <w:color w:val="000000"/>
          <w:sz w:val="22"/>
          <w:lang w:val="el-GR" w:eastAsia="el-GR"/>
        </w:rPr>
        <w:t xml:space="preserve"> </w:t>
      </w:r>
      <w:r w:rsidR="00AC0967">
        <w:rPr>
          <w:rFonts w:asciiTheme="minorHAnsi" w:hAnsiTheme="minorHAnsi" w:cstheme="minorHAnsi"/>
          <w:color w:val="000000"/>
          <w:sz w:val="22"/>
          <w:lang w:val="el-GR" w:eastAsia="el-GR"/>
        </w:rPr>
        <w:t xml:space="preserve">Το λόγο πήρε ο </w:t>
      </w:r>
      <w:r w:rsidR="00AC0967" w:rsidRPr="00AC0967">
        <w:rPr>
          <w:rFonts w:asciiTheme="minorHAnsi" w:hAnsiTheme="minorHAnsi" w:cstheme="minorHAnsi"/>
          <w:color w:val="000000"/>
          <w:sz w:val="22"/>
          <w:lang w:val="el-GR" w:eastAsia="el-GR"/>
        </w:rPr>
        <w:t>Σεβασμιότατος</w:t>
      </w:r>
      <w:r w:rsidR="00AC0967">
        <w:rPr>
          <w:rFonts w:asciiTheme="minorHAnsi" w:hAnsiTheme="minorHAnsi" w:cstheme="minorHAnsi"/>
          <w:color w:val="000000"/>
          <w:sz w:val="22"/>
          <w:lang w:val="el-GR" w:eastAsia="el-GR"/>
        </w:rPr>
        <w:t xml:space="preserve"> Μητροπολίτης κ. Ναθαναήλ, ο οποίος κατά τη διάρκεια της τοποθέτησής του επεσήμανε μεταξύ άλλων, πως</w:t>
      </w:r>
      <w:r w:rsidR="00AC0967" w:rsidRPr="00AC0967">
        <w:rPr>
          <w:rFonts w:asciiTheme="minorHAnsi" w:hAnsiTheme="minorHAnsi" w:cstheme="minorHAnsi"/>
          <w:color w:val="000000"/>
          <w:sz w:val="22"/>
          <w:lang w:val="el-GR" w:eastAsia="el-GR"/>
        </w:rPr>
        <w:t xml:space="preserve"> </w:t>
      </w:r>
      <w:r w:rsidR="00AC0967">
        <w:rPr>
          <w:rFonts w:asciiTheme="minorHAnsi" w:hAnsiTheme="minorHAnsi" w:cstheme="minorHAnsi"/>
          <w:color w:val="000000"/>
          <w:sz w:val="22"/>
          <w:lang w:val="el-GR" w:eastAsia="el-GR"/>
        </w:rPr>
        <w:t>ε</w:t>
      </w:r>
      <w:r w:rsidR="00AC0967" w:rsidRPr="00AC0967">
        <w:rPr>
          <w:rFonts w:asciiTheme="minorHAnsi" w:hAnsiTheme="minorHAnsi" w:cstheme="minorHAnsi"/>
          <w:color w:val="000000"/>
          <w:sz w:val="22"/>
          <w:lang w:val="el-GR" w:eastAsia="el-GR"/>
        </w:rPr>
        <w:t xml:space="preserve">ίναι ένα σημαντικό βήμα η ενοικίαση. </w:t>
      </w:r>
      <w:r w:rsidR="00AC0967">
        <w:rPr>
          <w:rFonts w:asciiTheme="minorHAnsi" w:hAnsiTheme="minorHAnsi" w:cstheme="minorHAnsi"/>
          <w:color w:val="000000"/>
          <w:sz w:val="22"/>
          <w:lang w:val="el-GR" w:eastAsia="el-GR"/>
        </w:rPr>
        <w:t>Ευχήθηκε</w:t>
      </w:r>
      <w:r w:rsidR="00AC0967" w:rsidRPr="00AC0967">
        <w:rPr>
          <w:rFonts w:asciiTheme="minorHAnsi" w:hAnsiTheme="minorHAnsi" w:cstheme="minorHAnsi"/>
          <w:color w:val="000000"/>
          <w:sz w:val="22"/>
          <w:lang w:val="el-GR" w:eastAsia="el-GR"/>
        </w:rPr>
        <w:t xml:space="preserve"> στο μέλλον να γίνει και η παραχώρηση</w:t>
      </w:r>
      <w:r w:rsidR="00AC0967">
        <w:rPr>
          <w:rFonts w:asciiTheme="minorHAnsi" w:hAnsiTheme="minorHAnsi" w:cstheme="minorHAnsi"/>
          <w:color w:val="000000"/>
          <w:sz w:val="22"/>
          <w:lang w:val="el-GR" w:eastAsia="el-GR"/>
        </w:rPr>
        <w:t>, επισημαίνοντας στη συνέχεια ότι κ</w:t>
      </w:r>
      <w:r w:rsidR="00AC0967" w:rsidRPr="00AC0967">
        <w:rPr>
          <w:rFonts w:asciiTheme="minorHAnsi" w:hAnsiTheme="minorHAnsi" w:cstheme="minorHAnsi"/>
          <w:color w:val="000000"/>
          <w:sz w:val="22"/>
          <w:lang w:val="el-GR" w:eastAsia="el-GR"/>
        </w:rPr>
        <w:t xml:space="preserve">αλώς </w:t>
      </w:r>
      <w:r w:rsidR="00AC0967">
        <w:rPr>
          <w:rFonts w:asciiTheme="minorHAnsi" w:hAnsiTheme="minorHAnsi" w:cstheme="minorHAnsi"/>
          <w:color w:val="000000"/>
          <w:sz w:val="22"/>
          <w:lang w:val="el-GR" w:eastAsia="el-GR"/>
        </w:rPr>
        <w:t>κινήθηκε η δημοτική αρχή</w:t>
      </w:r>
      <w:r w:rsidR="00AC0967" w:rsidRPr="00AC0967">
        <w:rPr>
          <w:rFonts w:asciiTheme="minorHAnsi" w:hAnsiTheme="minorHAnsi" w:cstheme="minorHAnsi"/>
          <w:color w:val="000000"/>
          <w:sz w:val="22"/>
          <w:lang w:val="el-GR" w:eastAsia="el-GR"/>
        </w:rPr>
        <w:t xml:space="preserve"> προς την κατεύθυνση αυτή.</w:t>
      </w:r>
    </w:p>
    <w:p w:rsidR="00AC0967" w:rsidRDefault="00AC0967" w:rsidP="00AC0967">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Το λόγο πήρε στη συνέχεια ο εκπρόσωπος του δικηγορικού συλλόγου κ. Χατζηβασίλης Νικόλαος, ο οποίος αφού αρχικά συμφώνησε με την πρόταση του σεβασμιότατου, επεσήμανε πως οι όροι του συμφωνητικού δεν είναι επαχθείς και θεώρησε ότι ο Δήμος πρέπει να προχωρήσει προς σε αυτήν την κατεύθυνση.</w:t>
      </w:r>
    </w:p>
    <w:p w:rsidR="00F6181F" w:rsidRDefault="00AC0967" w:rsidP="00AC0967">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Το λόγο πήρε στη συνέχεια ο εκπρόσωπος του ΤΕΕ κ. Χρυσουλάκης Γεώργιος, ο οποίος επεσήμανε ότι η πρόταση αυτή είναι μια μεγάλη επιτυχία. Το κολυμβητήριο, τόνισε συζητήθηκε αλλά κρίθηκε απορριπτέο</w:t>
      </w:r>
      <w:r w:rsidR="00F6181F">
        <w:rPr>
          <w:rFonts w:asciiTheme="minorHAnsi" w:hAnsiTheme="minorHAnsi" w:cstheme="minorHAnsi"/>
          <w:color w:val="000000"/>
          <w:sz w:val="22"/>
          <w:lang w:val="el-GR" w:eastAsia="el-GR"/>
        </w:rPr>
        <w:t xml:space="preserve"> και ότι μπορούμε να ζητήσουμε περισσότερα από τα συμφωνηθέντα όπως ο όρος της δωρεάν πρόσβασης των πολιτών στην παραλία. Τέλος, ο κ. Χρυσουλάκης επ</w:t>
      </w:r>
      <w:r w:rsidR="00966A3D">
        <w:rPr>
          <w:rFonts w:asciiTheme="minorHAnsi" w:hAnsiTheme="minorHAnsi" w:cstheme="minorHAnsi"/>
          <w:color w:val="000000"/>
          <w:sz w:val="22"/>
          <w:lang w:val="el-GR" w:eastAsia="el-GR"/>
        </w:rPr>
        <w:t>εσήμανε να γίνει τοπικό ρυμοτομικό σχέδιο και να μην ενταχθεί στο γενικό ρυμοτομικό σχέδιο της Λάμπης διότι η διαδικασία είναι χρονοβόρα, ώστε να μην κλείσει ο δρόμος ο οποίος εξυπηρετεί και το σχολείο.</w:t>
      </w:r>
    </w:p>
    <w:p w:rsidR="00966A3D" w:rsidRDefault="00966A3D" w:rsidP="00AC0967">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Ο δημότης κ. </w:t>
      </w:r>
      <w:r w:rsidR="00AC0967" w:rsidRPr="00AC0967">
        <w:rPr>
          <w:rFonts w:asciiTheme="minorHAnsi" w:hAnsiTheme="minorHAnsi" w:cstheme="minorHAnsi"/>
          <w:color w:val="000000"/>
          <w:sz w:val="22"/>
          <w:lang w:val="el-GR" w:eastAsia="el-GR"/>
        </w:rPr>
        <w:t>Χρυσόπουλος</w:t>
      </w:r>
      <w:r>
        <w:rPr>
          <w:rFonts w:asciiTheme="minorHAnsi" w:hAnsiTheme="minorHAnsi" w:cstheme="minorHAnsi"/>
          <w:color w:val="000000"/>
          <w:sz w:val="22"/>
          <w:lang w:val="el-GR" w:eastAsia="el-GR"/>
        </w:rPr>
        <w:t xml:space="preserve"> Ηλίας πήρε στη συνέχεια το λόγο και επί της προτάσεως τόνισε ότι, </w:t>
      </w:r>
      <w:r w:rsidR="00AC0967" w:rsidRPr="00AC0967">
        <w:rPr>
          <w:rFonts w:asciiTheme="minorHAnsi" w:hAnsiTheme="minorHAnsi" w:cstheme="minorHAnsi"/>
          <w:color w:val="000000"/>
          <w:sz w:val="22"/>
          <w:lang w:val="el-GR" w:eastAsia="el-GR"/>
        </w:rPr>
        <w:t xml:space="preserve"> </w:t>
      </w:r>
      <w:r w:rsidR="006963F6">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Το ζήτημα είναι καθαρά πολιτικό. Θα έπρεπε πρωτίστως να σκεφτούμε αν αξίζει να δώσουμε τόσα χρήματα για να φτιάξουμε ένα κέντρο αθλητικού τουρισμού, να προσελκύσουμε παιδιά, να δημιουργήσουμε ένα χώρο επισκέψιμο από ντόπιους και επισκέπτες; Δεν το αξίζει αυτό ο Κώος; Καθαρά πολιτική είναι η απόφαση και της ΕΤΑΔ. Το θέμα της αγοράς είναι όνειρο μακρινό. Ας προχωρήσουμε σε αυτή τη λύση, η οποία είναι η μοναδική, εκμεταλλευόμενη την πολιτική απόφαση της ΕΤΑΔ. Έχουμε σταθεί στο πλευρό σας και θα σταθούμε κι άλλο.</w:t>
      </w:r>
      <w:r w:rsidR="006963F6">
        <w:rPr>
          <w:rFonts w:asciiTheme="minorHAnsi" w:hAnsiTheme="minorHAnsi" w:cstheme="minorHAnsi"/>
          <w:color w:val="000000"/>
          <w:sz w:val="22"/>
          <w:lang w:val="el-GR" w:eastAsia="el-GR"/>
        </w:rPr>
        <w:t>»</w:t>
      </w:r>
    </w:p>
    <w:p w:rsidR="00966A3D" w:rsidRDefault="00966A3D" w:rsidP="00AC0967">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Το λόγο πήρε στη συνέχεια ο εκπρόσωπος του </w:t>
      </w:r>
      <w:r w:rsidR="00AC0967" w:rsidRPr="00AC0967">
        <w:rPr>
          <w:rFonts w:asciiTheme="minorHAnsi" w:hAnsiTheme="minorHAnsi" w:cstheme="minorHAnsi"/>
          <w:color w:val="000000"/>
          <w:sz w:val="22"/>
          <w:lang w:val="el-GR" w:eastAsia="el-GR"/>
        </w:rPr>
        <w:t xml:space="preserve">ΕΒΕΔ </w:t>
      </w:r>
      <w:r>
        <w:rPr>
          <w:rFonts w:asciiTheme="minorHAnsi" w:hAnsiTheme="minorHAnsi" w:cstheme="minorHAnsi"/>
          <w:color w:val="000000"/>
          <w:sz w:val="22"/>
          <w:lang w:val="el-GR" w:eastAsia="el-GR"/>
        </w:rPr>
        <w:t>κ. Σαράντης Δημήτριος, ο οποίος κατά τη διάρκεια της τοποθέτησής του έδωσε</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σ</w:t>
      </w:r>
      <w:r w:rsidR="00AC0967" w:rsidRPr="00AC0967">
        <w:rPr>
          <w:rFonts w:asciiTheme="minorHAnsi" w:hAnsiTheme="minorHAnsi" w:cstheme="minorHAnsi"/>
          <w:color w:val="000000"/>
          <w:sz w:val="22"/>
          <w:lang w:val="el-GR" w:eastAsia="el-GR"/>
        </w:rPr>
        <w:t>υγχαρητήρια</w:t>
      </w:r>
      <w:r>
        <w:rPr>
          <w:rFonts w:asciiTheme="minorHAnsi" w:hAnsiTheme="minorHAnsi" w:cstheme="minorHAnsi"/>
          <w:color w:val="000000"/>
          <w:sz w:val="22"/>
          <w:lang w:val="el-GR" w:eastAsia="el-GR"/>
        </w:rPr>
        <w:t xml:space="preserve"> στη δημοτική αρχή</w:t>
      </w:r>
      <w:r w:rsidR="00AC0967" w:rsidRPr="00AC0967">
        <w:rPr>
          <w:rFonts w:asciiTheme="minorHAnsi" w:hAnsiTheme="minorHAnsi" w:cstheme="minorHAnsi"/>
          <w:color w:val="000000"/>
          <w:sz w:val="22"/>
          <w:lang w:val="el-GR" w:eastAsia="el-GR"/>
        </w:rPr>
        <w:t xml:space="preserve"> για την απόφαση που </w:t>
      </w:r>
      <w:r>
        <w:rPr>
          <w:rFonts w:asciiTheme="minorHAnsi" w:hAnsiTheme="minorHAnsi" w:cstheme="minorHAnsi"/>
          <w:color w:val="000000"/>
          <w:sz w:val="22"/>
          <w:lang w:val="el-GR" w:eastAsia="el-GR"/>
        </w:rPr>
        <w:t>πήρε. Στη συνέχεια επεσήμανε ότι</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συμφωνούν με τα τριάντα</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30</w:t>
      </w:r>
      <w:r>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 xml:space="preserve"> χρόνια</w:t>
      </w:r>
      <w:r>
        <w:rPr>
          <w:rFonts w:asciiTheme="minorHAnsi" w:hAnsiTheme="minorHAnsi" w:cstheme="minorHAnsi"/>
          <w:color w:val="000000"/>
          <w:sz w:val="22"/>
          <w:lang w:val="el-GR" w:eastAsia="el-GR"/>
        </w:rPr>
        <w:t xml:space="preserve"> παραχώρησης του ακινήτου όπως αναγράφεται στους όρους του σχετικού </w:t>
      </w:r>
      <w:r w:rsidR="00AC0967" w:rsidRPr="00AC0967">
        <w:rPr>
          <w:rFonts w:asciiTheme="minorHAnsi" w:hAnsiTheme="minorHAnsi" w:cstheme="minorHAnsi"/>
          <w:color w:val="000000"/>
          <w:sz w:val="22"/>
          <w:lang w:val="el-GR" w:eastAsia="el-GR"/>
        </w:rPr>
        <w:t>μισθώματος.</w:t>
      </w:r>
    </w:p>
    <w:p w:rsidR="00966A3D" w:rsidRDefault="00966A3D" w:rsidP="00966A3D">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Το λόγο πήρε στη συνέχεια η εκπρόσωπος της Ένωσης Ξενοδόχων Κω κα Σβύνου Κωνσταντίνα, η οποία κατά τη διάρκεια της τοποθέτησής της επεσήμανε μεταξύ άλλων ότι, </w:t>
      </w:r>
      <w:r w:rsidRPr="00966A3D">
        <w:rPr>
          <w:rFonts w:asciiTheme="minorHAnsi" w:hAnsiTheme="minorHAnsi" w:cstheme="minorHAnsi"/>
          <w:i/>
          <w:color w:val="000000"/>
          <w:sz w:val="22"/>
          <w:lang w:val="el-GR" w:eastAsia="el-GR"/>
        </w:rPr>
        <w:t>«σ</w:t>
      </w:r>
      <w:r w:rsidR="00AC0967" w:rsidRPr="00966A3D">
        <w:rPr>
          <w:rFonts w:asciiTheme="minorHAnsi" w:hAnsiTheme="minorHAnsi" w:cstheme="minorHAnsi"/>
          <w:i/>
          <w:color w:val="000000"/>
          <w:sz w:val="22"/>
          <w:lang w:val="el-GR" w:eastAsia="el-GR"/>
        </w:rPr>
        <w:t>υνειδητοποιήσαμε ότι σε μία νύχτα αυτή η έκταση πήγε να φύγει… Είχαμε την ανησυχία μήπως αυτό ξανά συμβεί. Είμαστε υπέρ της ανάπτυξης, αρκεί να γίνεται σωστά. Δεν τίθεται κανένα θέμα για την έκβαση αυτής της απόφασης. Δίνω συγχαρητήρια σε όλους και ιδιαίτερα σε αυτήν τη δημοτική αρ</w:t>
      </w:r>
      <w:r w:rsidRPr="00966A3D">
        <w:rPr>
          <w:rFonts w:asciiTheme="minorHAnsi" w:hAnsiTheme="minorHAnsi" w:cstheme="minorHAnsi"/>
          <w:i/>
          <w:color w:val="000000"/>
          <w:sz w:val="22"/>
          <w:lang w:val="el-GR" w:eastAsia="el-GR"/>
        </w:rPr>
        <w:t>χή για την απόφαση που στήριξε»,</w:t>
      </w:r>
      <w:r>
        <w:rPr>
          <w:rFonts w:asciiTheme="minorHAnsi" w:hAnsiTheme="minorHAnsi" w:cstheme="minorHAnsi"/>
          <w:color w:val="000000"/>
          <w:sz w:val="22"/>
          <w:lang w:val="el-GR" w:eastAsia="el-GR"/>
        </w:rPr>
        <w:t xml:space="preserve"> όπως χαρακτηριστικά είπε. </w:t>
      </w:r>
    </w:p>
    <w:p w:rsidR="00196369" w:rsidRDefault="00966A3D" w:rsidP="00966A3D">
      <w:pPr>
        <w:pStyle w:val="ab"/>
        <w:spacing w:after="0" w:line="360" w:lineRule="auto"/>
        <w:ind w:firstLine="720"/>
        <w:jc w:val="both"/>
        <w:rPr>
          <w:rFonts w:asciiTheme="minorHAnsi" w:hAnsiTheme="minorHAnsi" w:cstheme="minorHAnsi"/>
          <w:i/>
          <w:color w:val="000000"/>
          <w:sz w:val="22"/>
          <w:lang w:val="el-GR" w:eastAsia="el-GR"/>
        </w:rPr>
      </w:pPr>
      <w:r>
        <w:rPr>
          <w:rFonts w:asciiTheme="minorHAnsi" w:hAnsiTheme="minorHAnsi" w:cstheme="minorHAnsi"/>
          <w:color w:val="000000"/>
          <w:sz w:val="22"/>
          <w:lang w:val="el-GR" w:eastAsia="el-GR"/>
        </w:rPr>
        <w:t xml:space="preserve">Το λόγο πήρε στη συνέχεια ο εκπρόσωπος του Εμπορικού συλλόγου κ. Βρακίδης Πασχάλης λέγοντας πως </w:t>
      </w:r>
      <w:r w:rsidR="00196369" w:rsidRPr="00196369">
        <w:rPr>
          <w:rFonts w:asciiTheme="minorHAnsi" w:hAnsiTheme="minorHAnsi" w:cstheme="minorHAnsi"/>
          <w:i/>
          <w:color w:val="000000"/>
          <w:sz w:val="22"/>
          <w:lang w:val="el-GR" w:eastAsia="el-GR"/>
        </w:rPr>
        <w:t>«</w:t>
      </w:r>
      <w:r w:rsidR="00AC0967" w:rsidRPr="00196369">
        <w:rPr>
          <w:rFonts w:asciiTheme="minorHAnsi" w:hAnsiTheme="minorHAnsi" w:cstheme="minorHAnsi"/>
          <w:i/>
          <w:color w:val="000000"/>
          <w:sz w:val="22"/>
          <w:lang w:val="el-GR" w:eastAsia="el-GR"/>
        </w:rPr>
        <w:t xml:space="preserve"> Συμφωνούμε με τους προλαλήσαντες. Είναι αναγκαία και καλή λύση, η οποία δεν αποκλείει την παραχώρηση</w:t>
      </w:r>
      <w:r w:rsidR="006963F6">
        <w:rPr>
          <w:rFonts w:asciiTheme="minorHAnsi" w:hAnsiTheme="minorHAnsi" w:cstheme="minorHAnsi"/>
          <w:i/>
          <w:color w:val="000000"/>
          <w:sz w:val="22"/>
          <w:lang w:val="el-GR" w:eastAsia="el-GR"/>
        </w:rPr>
        <w:t xml:space="preserve"> στο μέλλον και θα εξασφαλίσει </w:t>
      </w:r>
      <w:r w:rsidR="00AC0967" w:rsidRPr="00196369">
        <w:rPr>
          <w:rFonts w:asciiTheme="minorHAnsi" w:hAnsiTheme="minorHAnsi" w:cstheme="minorHAnsi"/>
          <w:i/>
          <w:color w:val="000000"/>
          <w:sz w:val="22"/>
          <w:lang w:val="el-GR" w:eastAsia="el-GR"/>
        </w:rPr>
        <w:t>τη μη πώληση του οικοπέδου</w:t>
      </w:r>
      <w:r w:rsidR="006963F6">
        <w:rPr>
          <w:rFonts w:asciiTheme="minorHAnsi" w:hAnsiTheme="minorHAnsi" w:cstheme="minorHAnsi"/>
          <w:i/>
          <w:color w:val="000000"/>
          <w:sz w:val="22"/>
          <w:lang w:val="el-GR" w:eastAsia="el-GR"/>
        </w:rPr>
        <w:t>.</w:t>
      </w:r>
      <w:r w:rsidR="00196369">
        <w:rPr>
          <w:rFonts w:asciiTheme="minorHAnsi" w:hAnsiTheme="minorHAnsi" w:cstheme="minorHAnsi"/>
          <w:i/>
          <w:color w:val="000000"/>
          <w:sz w:val="22"/>
          <w:lang w:val="el-GR" w:eastAsia="el-GR"/>
        </w:rPr>
        <w:t>»</w:t>
      </w:r>
    </w:p>
    <w:p w:rsidR="00196369" w:rsidRDefault="00196369" w:rsidP="00966A3D">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Το λόγο πήρε ο εκπρόσωπος του Σωματείου Παραγωγών κ. Χατζηθεμιστοκλής Ζαχαρίας, ο οποίος έδωσε συγχαρητήρια στη δημοτική αρχή για την θετική έκβαση της υπόθεσης αυτής.</w:t>
      </w:r>
    </w:p>
    <w:p w:rsidR="00196369" w:rsidRDefault="00196369" w:rsidP="00966A3D">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Το λόγο πήρε στη συνέχεια ο εκπρόσωπος της Κίνησης Πολιτών Κω κ. Τζόγιας Ευάγγελος, τονίζοντας πως συμφωνούν  με την πρόταση και την υπε</w:t>
      </w:r>
      <w:r w:rsidR="006963F6">
        <w:rPr>
          <w:rFonts w:asciiTheme="minorHAnsi" w:hAnsiTheme="minorHAnsi" w:cstheme="minorHAnsi"/>
          <w:color w:val="000000"/>
          <w:sz w:val="22"/>
          <w:lang w:val="el-GR" w:eastAsia="el-GR"/>
        </w:rPr>
        <w:t>ρψηφίζουν. (Μετά την τοποθέτησή</w:t>
      </w:r>
      <w:r>
        <w:rPr>
          <w:rFonts w:asciiTheme="minorHAnsi" w:hAnsiTheme="minorHAnsi" w:cstheme="minorHAnsi"/>
          <w:color w:val="000000"/>
          <w:sz w:val="22"/>
          <w:lang w:val="el-GR" w:eastAsia="el-GR"/>
        </w:rPr>
        <w:t xml:space="preserve"> του ο κ. Τζόγιας αποχώρησε από την αίθουσα).</w:t>
      </w:r>
    </w:p>
    <w:p w:rsidR="00196369" w:rsidRDefault="00196369" w:rsidP="00196369">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Η εκπρόσωπος του Συλλόγου </w:t>
      </w:r>
      <w:r w:rsidR="00AC0967" w:rsidRPr="00AC0967">
        <w:rPr>
          <w:rFonts w:asciiTheme="minorHAnsi" w:hAnsiTheme="minorHAnsi" w:cstheme="minorHAnsi"/>
          <w:color w:val="000000"/>
          <w:sz w:val="22"/>
          <w:lang w:val="el-GR" w:eastAsia="el-GR"/>
        </w:rPr>
        <w:t xml:space="preserve">Υπαλλήλων Δήμου Κω </w:t>
      </w:r>
      <w:r>
        <w:rPr>
          <w:rFonts w:asciiTheme="minorHAnsi" w:hAnsiTheme="minorHAnsi" w:cstheme="minorHAnsi"/>
          <w:color w:val="000000"/>
          <w:sz w:val="22"/>
          <w:lang w:val="el-GR" w:eastAsia="el-GR"/>
        </w:rPr>
        <w:t xml:space="preserve">κα Τσουκαλά Πηνελόπη, πήρε στη συνέχεια το λόγο λέγοντας πως </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«σ</w:t>
      </w:r>
      <w:r w:rsidR="00AC0967" w:rsidRPr="00AC0967">
        <w:rPr>
          <w:rFonts w:asciiTheme="minorHAnsi" w:hAnsiTheme="minorHAnsi" w:cstheme="minorHAnsi"/>
          <w:color w:val="000000"/>
          <w:sz w:val="22"/>
          <w:lang w:val="el-GR" w:eastAsia="el-GR"/>
        </w:rPr>
        <w:t>υμφωνούμε μιας και εξασφαλίζεται η ελεύθερη πρόσβαση των πολιτών στην παραλία και μιας και εξασφαλίζεται ο δημόσιος χαρακτήρας</w:t>
      </w:r>
      <w:r w:rsidR="006963F6">
        <w:rPr>
          <w:rFonts w:asciiTheme="minorHAnsi" w:hAnsiTheme="minorHAnsi" w:cstheme="minorHAnsi"/>
          <w:color w:val="000000"/>
          <w:sz w:val="22"/>
          <w:lang w:val="el-GR" w:eastAsia="el-GR"/>
        </w:rPr>
        <w:t xml:space="preserve"> του ακινήτου</w:t>
      </w:r>
      <w:r w:rsidR="00AC0967" w:rsidRPr="00AC0967">
        <w:rPr>
          <w:rFonts w:asciiTheme="minorHAnsi" w:hAnsiTheme="minorHAnsi" w:cstheme="minorHAnsi"/>
          <w:color w:val="000000"/>
          <w:sz w:val="22"/>
          <w:lang w:val="el-GR" w:eastAsia="el-GR"/>
        </w:rPr>
        <w:t>.</w:t>
      </w:r>
      <w:r>
        <w:rPr>
          <w:rFonts w:asciiTheme="minorHAnsi" w:hAnsiTheme="minorHAnsi" w:cstheme="minorHAnsi"/>
          <w:color w:val="000000"/>
          <w:sz w:val="22"/>
          <w:lang w:val="el-GR" w:eastAsia="el-GR"/>
        </w:rPr>
        <w:t>»</w:t>
      </w:r>
    </w:p>
    <w:p w:rsidR="00DF5933" w:rsidRDefault="00196369"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Ο εκπρόσωπος του ΣΕΜΕΚ κ. Πίτσης Ευστάθιος πήρε το λόγο λέγοντας πως «σ</w:t>
      </w:r>
      <w:r w:rsidR="00AC0967" w:rsidRPr="00AC0967">
        <w:rPr>
          <w:rFonts w:asciiTheme="minorHAnsi" w:hAnsiTheme="minorHAnsi" w:cstheme="minorHAnsi"/>
          <w:color w:val="000000"/>
          <w:sz w:val="22"/>
          <w:lang w:val="el-GR" w:eastAsia="el-GR"/>
        </w:rPr>
        <w:t>υμφωνούμε και εμείς</w:t>
      </w:r>
      <w:r w:rsidR="006963F6">
        <w:rPr>
          <w:rFonts w:asciiTheme="minorHAnsi" w:hAnsiTheme="minorHAnsi" w:cstheme="minorHAnsi"/>
          <w:color w:val="000000"/>
          <w:sz w:val="22"/>
          <w:lang w:val="el-GR" w:eastAsia="el-GR"/>
        </w:rPr>
        <w:t xml:space="preserve"> με την πρόταση </w:t>
      </w:r>
      <w:r>
        <w:rPr>
          <w:rFonts w:asciiTheme="minorHAnsi" w:hAnsiTheme="minorHAnsi" w:cstheme="minorHAnsi"/>
          <w:color w:val="000000"/>
          <w:sz w:val="22"/>
          <w:lang w:val="el-GR" w:eastAsia="el-GR"/>
        </w:rPr>
        <w:t>εφόσον σε αυτήν συμπεριληφθεί η ελεύθερη πρόσβαση των πολιτών στην παραλία.</w:t>
      </w:r>
      <w:r w:rsidR="006963F6">
        <w:rPr>
          <w:rFonts w:asciiTheme="minorHAnsi" w:hAnsiTheme="minorHAnsi" w:cstheme="minorHAnsi"/>
          <w:color w:val="000000"/>
          <w:sz w:val="22"/>
          <w:lang w:val="el-GR" w:eastAsia="el-GR"/>
        </w:rPr>
        <w:t>»</w:t>
      </w:r>
    </w:p>
    <w:p w:rsidR="00DF5933" w:rsidRDefault="006963F6"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Εκ μέρος του Συλλόγου</w:t>
      </w:r>
      <w:r w:rsidR="00196369">
        <w:rPr>
          <w:rFonts w:asciiTheme="minorHAnsi" w:hAnsiTheme="minorHAnsi" w:cstheme="minorHAnsi"/>
          <w:color w:val="000000"/>
          <w:sz w:val="22"/>
          <w:lang w:val="el-GR" w:eastAsia="el-GR"/>
        </w:rPr>
        <w:t xml:space="preserve"> Εστίασης (που εκπροσωπήθηκε και από το τακτικό και από το αναπληρωματικό μέλος), το λόγο πήρε ο τακτικός εκπρόσωπος του συλλόγου κ. Δρόσος Στυλιανός λέγοντας πως συμ</w:t>
      </w:r>
      <w:r>
        <w:rPr>
          <w:rFonts w:asciiTheme="minorHAnsi" w:hAnsiTheme="minorHAnsi" w:cstheme="minorHAnsi"/>
          <w:color w:val="000000"/>
          <w:sz w:val="22"/>
          <w:lang w:val="el-GR" w:eastAsia="el-GR"/>
        </w:rPr>
        <w:t>φωνούν με την πρόταση και είχε χαρακτηριστικά ότι,</w:t>
      </w:r>
      <w:r w:rsidR="00AC0967" w:rsidRPr="00AC0967">
        <w:rPr>
          <w:rFonts w:asciiTheme="minorHAnsi" w:hAnsiTheme="minorHAnsi" w:cstheme="minorHAnsi"/>
          <w:color w:val="000000"/>
          <w:sz w:val="22"/>
          <w:lang w:val="el-GR" w:eastAsia="el-GR"/>
        </w:rPr>
        <w:t xml:space="preserve"> </w:t>
      </w:r>
      <w:r w:rsidR="00196369">
        <w:rPr>
          <w:rFonts w:asciiTheme="minorHAnsi" w:hAnsiTheme="minorHAnsi" w:cstheme="minorHAnsi"/>
          <w:color w:val="000000"/>
          <w:sz w:val="22"/>
          <w:lang w:val="el-GR" w:eastAsia="el-GR"/>
        </w:rPr>
        <w:t>«α</w:t>
      </w:r>
      <w:r w:rsidR="00AC0967" w:rsidRPr="00AC0967">
        <w:rPr>
          <w:rFonts w:asciiTheme="minorHAnsi" w:hAnsiTheme="minorHAnsi" w:cstheme="minorHAnsi"/>
          <w:color w:val="000000"/>
          <w:sz w:val="22"/>
          <w:lang w:val="el-GR" w:eastAsia="el-GR"/>
        </w:rPr>
        <w:t>ς ελπίσουμε να χρησιμοποιηθεί πράσινη ενέργεια. Αξίζει να πληρώσουμε ξανά τα χώματα των προγόνων μας.</w:t>
      </w:r>
      <w:r w:rsidR="00196369">
        <w:rPr>
          <w:rFonts w:asciiTheme="minorHAnsi" w:hAnsiTheme="minorHAnsi" w:cstheme="minorHAnsi"/>
          <w:color w:val="000000"/>
          <w:sz w:val="22"/>
          <w:lang w:val="el-GR" w:eastAsia="el-GR"/>
        </w:rPr>
        <w:t>» Ενώ το αναπληρωματικό μέλος του</w:t>
      </w:r>
      <w:r w:rsidR="00DF5933">
        <w:rPr>
          <w:rFonts w:asciiTheme="minorHAnsi" w:hAnsiTheme="minorHAnsi" w:cstheme="minorHAnsi"/>
          <w:color w:val="000000"/>
          <w:sz w:val="22"/>
          <w:lang w:val="el-GR" w:eastAsia="el-GR"/>
        </w:rPr>
        <w:t xml:space="preserve"> συλλ</w:t>
      </w:r>
      <w:r>
        <w:rPr>
          <w:rFonts w:asciiTheme="minorHAnsi" w:hAnsiTheme="minorHAnsi" w:cstheme="minorHAnsi"/>
          <w:color w:val="000000"/>
          <w:sz w:val="22"/>
          <w:lang w:val="el-GR" w:eastAsia="el-GR"/>
        </w:rPr>
        <w:t>όγου κ. Σεγραίδος Γεώργιος πρότεινε</w:t>
      </w:r>
      <w:r w:rsidR="00DF5933">
        <w:rPr>
          <w:rFonts w:asciiTheme="minorHAnsi" w:hAnsiTheme="minorHAnsi" w:cstheme="minorHAnsi"/>
          <w:color w:val="000000"/>
          <w:sz w:val="22"/>
          <w:lang w:val="el-GR" w:eastAsia="el-GR"/>
        </w:rPr>
        <w:t xml:space="preserve"> να γίνουν πιο σύγχρονες οι εγκαταστάσεις </w:t>
      </w:r>
      <w:r w:rsidR="00AC0967" w:rsidRPr="00AC0967">
        <w:rPr>
          <w:rFonts w:asciiTheme="minorHAnsi" w:hAnsiTheme="minorHAnsi" w:cstheme="minorHAnsi"/>
          <w:color w:val="000000"/>
          <w:sz w:val="22"/>
          <w:lang w:val="el-GR" w:eastAsia="el-GR"/>
        </w:rPr>
        <w:t xml:space="preserve">  beach volley για</w:t>
      </w:r>
      <w:r w:rsidR="00DF5933">
        <w:rPr>
          <w:rFonts w:asciiTheme="minorHAnsi" w:hAnsiTheme="minorHAnsi" w:cstheme="minorHAnsi"/>
          <w:color w:val="000000"/>
          <w:sz w:val="22"/>
          <w:lang w:val="el-GR" w:eastAsia="el-GR"/>
        </w:rPr>
        <w:t xml:space="preserve"> τη διοργάνωση μεγάλων τουρνουά.</w:t>
      </w:r>
    </w:p>
    <w:p w:rsidR="002F1940" w:rsidRDefault="00DF5933"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Ο εκπρόσωπος</w:t>
      </w:r>
      <w:r w:rsidR="006963F6">
        <w:rPr>
          <w:rFonts w:asciiTheme="minorHAnsi" w:hAnsiTheme="minorHAnsi" w:cstheme="minorHAnsi"/>
          <w:color w:val="000000"/>
          <w:sz w:val="22"/>
          <w:lang w:val="el-GR" w:eastAsia="el-GR"/>
        </w:rPr>
        <w:t xml:space="preserve"> του Συνδέσμου</w:t>
      </w:r>
      <w:r>
        <w:rPr>
          <w:rFonts w:asciiTheme="minorHAnsi" w:hAnsiTheme="minorHAnsi" w:cstheme="minorHAnsi"/>
          <w:color w:val="000000"/>
          <w:sz w:val="22"/>
          <w:lang w:val="el-GR" w:eastAsia="el-GR"/>
        </w:rPr>
        <w:t xml:space="preserve"> Παλαιών Πολεμιστών κ. </w:t>
      </w:r>
      <w:r w:rsidR="00AC0967" w:rsidRPr="00AC0967">
        <w:rPr>
          <w:rFonts w:asciiTheme="minorHAnsi" w:hAnsiTheme="minorHAnsi" w:cstheme="minorHAnsi"/>
          <w:color w:val="000000"/>
          <w:sz w:val="22"/>
          <w:lang w:val="el-GR" w:eastAsia="el-GR"/>
        </w:rPr>
        <w:t>Καζαμίας</w:t>
      </w:r>
      <w:r w:rsidRPr="00DF5933">
        <w:rPr>
          <w:rFonts w:asciiTheme="minorHAnsi" w:hAnsiTheme="minorHAnsi" w:cstheme="minorHAnsi"/>
          <w:color w:val="000000"/>
          <w:sz w:val="22"/>
          <w:lang w:val="el-GR" w:eastAsia="el-GR"/>
        </w:rPr>
        <w:t xml:space="preserve"> </w:t>
      </w:r>
      <w:r w:rsidRPr="00AC0967">
        <w:rPr>
          <w:rFonts w:asciiTheme="minorHAnsi" w:hAnsiTheme="minorHAnsi" w:cstheme="minorHAnsi"/>
          <w:color w:val="000000"/>
          <w:sz w:val="22"/>
          <w:lang w:val="el-GR" w:eastAsia="el-GR"/>
        </w:rPr>
        <w:t>Ματθαίος</w:t>
      </w:r>
      <w:r w:rsidR="006963F6">
        <w:rPr>
          <w:rFonts w:asciiTheme="minorHAnsi" w:hAnsiTheme="minorHAnsi" w:cstheme="minorHAnsi"/>
          <w:color w:val="000000"/>
          <w:sz w:val="22"/>
          <w:lang w:val="el-GR" w:eastAsia="el-GR"/>
        </w:rPr>
        <w:t xml:space="preserve"> πήρε στη συνέχεια το λόγο,</w:t>
      </w:r>
      <w:r w:rsidR="002F1940">
        <w:rPr>
          <w:rFonts w:asciiTheme="minorHAnsi" w:hAnsiTheme="minorHAnsi" w:cstheme="minorHAnsi"/>
          <w:color w:val="000000"/>
          <w:sz w:val="22"/>
          <w:lang w:val="el-GR" w:eastAsia="el-GR"/>
        </w:rPr>
        <w:t xml:space="preserve"> επισημαίνοντας πως συμφωνούν με την πρόταση</w:t>
      </w:r>
      <w:r>
        <w:rPr>
          <w:rFonts w:asciiTheme="minorHAnsi" w:hAnsiTheme="minorHAnsi" w:cstheme="minorHAnsi"/>
          <w:color w:val="000000"/>
          <w:sz w:val="22"/>
          <w:lang w:val="el-GR" w:eastAsia="el-GR"/>
        </w:rPr>
        <w:t xml:space="preserve"> </w:t>
      </w:r>
      <w:r w:rsidR="00AC0967" w:rsidRPr="00AC0967">
        <w:rPr>
          <w:rFonts w:asciiTheme="minorHAnsi" w:hAnsiTheme="minorHAnsi" w:cstheme="minorHAnsi"/>
          <w:color w:val="000000"/>
          <w:sz w:val="22"/>
          <w:lang w:val="el-GR" w:eastAsia="el-GR"/>
        </w:rPr>
        <w:t xml:space="preserve"> </w:t>
      </w:r>
      <w:r w:rsidR="002F1940">
        <w:rPr>
          <w:rFonts w:asciiTheme="minorHAnsi" w:hAnsiTheme="minorHAnsi" w:cstheme="minorHAnsi"/>
          <w:color w:val="000000"/>
          <w:sz w:val="22"/>
          <w:lang w:val="el-GR" w:eastAsia="el-GR"/>
        </w:rPr>
        <w:t xml:space="preserve">του </w:t>
      </w:r>
      <w:r w:rsidR="00AC0967" w:rsidRPr="00AC0967">
        <w:rPr>
          <w:rFonts w:asciiTheme="minorHAnsi" w:hAnsiTheme="minorHAnsi" w:cstheme="minorHAnsi"/>
          <w:color w:val="000000"/>
          <w:sz w:val="22"/>
          <w:lang w:val="el-GR" w:eastAsia="el-GR"/>
        </w:rPr>
        <w:t xml:space="preserve"> </w:t>
      </w:r>
      <w:r w:rsidRPr="00AC0967">
        <w:rPr>
          <w:rFonts w:asciiTheme="minorHAnsi" w:hAnsiTheme="minorHAnsi" w:cstheme="minorHAnsi"/>
          <w:color w:val="000000"/>
          <w:sz w:val="22"/>
          <w:lang w:val="el-GR" w:eastAsia="el-GR"/>
        </w:rPr>
        <w:t>Σεβασμιότατο</w:t>
      </w:r>
      <w:r w:rsidR="002F1940">
        <w:rPr>
          <w:rFonts w:asciiTheme="minorHAnsi" w:hAnsiTheme="minorHAnsi" w:cstheme="minorHAnsi"/>
          <w:color w:val="000000"/>
          <w:sz w:val="22"/>
          <w:lang w:val="el-GR" w:eastAsia="el-GR"/>
        </w:rPr>
        <w:t>υ</w:t>
      </w:r>
      <w:r w:rsidR="00AC0967" w:rsidRPr="00AC0967">
        <w:rPr>
          <w:rFonts w:asciiTheme="minorHAnsi" w:hAnsiTheme="minorHAnsi" w:cstheme="minorHAnsi"/>
          <w:color w:val="000000"/>
          <w:sz w:val="22"/>
          <w:lang w:val="el-GR" w:eastAsia="el-GR"/>
        </w:rPr>
        <w:t xml:space="preserve"> Μητροπολίτη</w:t>
      </w:r>
      <w:r w:rsidR="002F1940">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 xml:space="preserve"> </w:t>
      </w:r>
    </w:p>
    <w:p w:rsidR="002F1940"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Η εκπρόσωπος του Λυκείου Ελληνίδων Κω κα Φάκκου Μαίρη, πήρε το λόγο λέγοντας</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«σ</w:t>
      </w:r>
      <w:r w:rsidR="00AC0967" w:rsidRPr="00AC0967">
        <w:rPr>
          <w:rFonts w:asciiTheme="minorHAnsi" w:hAnsiTheme="minorHAnsi" w:cstheme="minorHAnsi"/>
          <w:color w:val="000000"/>
          <w:sz w:val="22"/>
          <w:lang w:val="el-GR" w:eastAsia="el-GR"/>
        </w:rPr>
        <w:t>ας συγχαίρουμε και συμφωνούμε</w:t>
      </w:r>
      <w:r>
        <w:rPr>
          <w:rFonts w:asciiTheme="minorHAnsi" w:hAnsiTheme="minorHAnsi" w:cstheme="minorHAnsi"/>
          <w:color w:val="000000"/>
          <w:sz w:val="22"/>
          <w:lang w:val="el-GR" w:eastAsia="el-GR"/>
        </w:rPr>
        <w:t xml:space="preserve"> με την πρόταση</w:t>
      </w:r>
      <w:r w:rsidR="00AC0967" w:rsidRPr="00AC0967">
        <w:rPr>
          <w:rFonts w:asciiTheme="minorHAnsi" w:hAnsiTheme="minorHAnsi" w:cstheme="minorHAnsi"/>
          <w:color w:val="000000"/>
          <w:sz w:val="22"/>
          <w:lang w:val="el-GR" w:eastAsia="el-GR"/>
        </w:rPr>
        <w:t>, αφού είναι προς όφελος των πολιτών</w:t>
      </w:r>
      <w:r>
        <w:rPr>
          <w:rFonts w:asciiTheme="minorHAnsi" w:hAnsiTheme="minorHAnsi" w:cstheme="minorHAnsi"/>
          <w:color w:val="000000"/>
          <w:sz w:val="22"/>
          <w:lang w:val="el-GR" w:eastAsia="el-GR"/>
        </w:rPr>
        <w:t>».</w:t>
      </w:r>
    </w:p>
    <w:p w:rsidR="002F1940"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Ο εκπρόσωπος της Ελληνικής Ομάδας Διάσωσης κ. Τρουμούλης Αντώνιος, πήρε το λόγο λέγοντας </w:t>
      </w:r>
      <w:r w:rsidR="006963F6">
        <w:rPr>
          <w:rFonts w:asciiTheme="minorHAnsi" w:hAnsiTheme="minorHAnsi" w:cstheme="minorHAnsi"/>
          <w:color w:val="000000"/>
          <w:sz w:val="22"/>
          <w:lang w:val="el-GR" w:eastAsia="el-GR"/>
        </w:rPr>
        <w:t xml:space="preserve">χαρακτηριστικά </w:t>
      </w:r>
      <w:r>
        <w:rPr>
          <w:rFonts w:asciiTheme="minorHAnsi" w:hAnsiTheme="minorHAnsi" w:cstheme="minorHAnsi"/>
          <w:color w:val="000000"/>
          <w:sz w:val="22"/>
          <w:lang w:val="el-GR" w:eastAsia="el-GR"/>
        </w:rPr>
        <w:t>ότι «</w:t>
      </w:r>
      <w:r w:rsidR="00AC0967" w:rsidRPr="00AC0967">
        <w:rPr>
          <w:rFonts w:asciiTheme="minorHAnsi" w:hAnsiTheme="minorHAnsi" w:cstheme="minorHAnsi"/>
          <w:color w:val="000000"/>
          <w:sz w:val="22"/>
          <w:lang w:val="el-GR" w:eastAsia="el-GR"/>
        </w:rPr>
        <w:t>Αποδεικνύεται πως ενωμένοι μπορούμε να πετύχουμε πολλά</w:t>
      </w:r>
      <w:r>
        <w:rPr>
          <w:rFonts w:asciiTheme="minorHAnsi" w:hAnsiTheme="minorHAnsi" w:cstheme="minorHAnsi"/>
          <w:color w:val="000000"/>
          <w:sz w:val="22"/>
          <w:lang w:val="el-GR" w:eastAsia="el-GR"/>
        </w:rPr>
        <w:t>».</w:t>
      </w:r>
    </w:p>
    <w:p w:rsidR="002F1940"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Η εκπρόσωπος του Τμήματος Κω του </w:t>
      </w:r>
      <w:r w:rsidR="006963F6">
        <w:rPr>
          <w:rFonts w:asciiTheme="minorHAnsi" w:hAnsiTheme="minorHAnsi" w:cstheme="minorHAnsi"/>
          <w:color w:val="000000"/>
          <w:sz w:val="22"/>
          <w:lang w:val="el-GR" w:eastAsia="el-GR"/>
        </w:rPr>
        <w:t xml:space="preserve">Ελληνικού </w:t>
      </w:r>
      <w:r>
        <w:rPr>
          <w:rFonts w:asciiTheme="minorHAnsi" w:hAnsiTheme="minorHAnsi" w:cstheme="minorHAnsi"/>
          <w:color w:val="000000"/>
          <w:sz w:val="22"/>
          <w:lang w:val="el-GR" w:eastAsia="el-GR"/>
        </w:rPr>
        <w:t>Ερυθρού Σταυρού κα</w:t>
      </w:r>
      <w:r w:rsidR="00AC0967" w:rsidRPr="00AC0967">
        <w:rPr>
          <w:rFonts w:asciiTheme="minorHAnsi" w:hAnsiTheme="minorHAnsi" w:cstheme="minorHAnsi"/>
          <w:color w:val="000000"/>
          <w:sz w:val="22"/>
          <w:lang w:val="el-GR" w:eastAsia="el-GR"/>
        </w:rPr>
        <w:t xml:space="preserve"> Παναγιωτο</w:t>
      </w:r>
      <w:r>
        <w:rPr>
          <w:rFonts w:asciiTheme="minorHAnsi" w:hAnsiTheme="minorHAnsi" w:cstheme="minorHAnsi"/>
          <w:color w:val="000000"/>
          <w:sz w:val="22"/>
          <w:lang w:val="el-GR" w:eastAsia="el-GR"/>
        </w:rPr>
        <w:t>πούλου Ειρήνη, τόνισε πως</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 xml:space="preserve">Μας βρίσκεται σύμφωνους και εμάς και είμαστε ικανοποιημένοι για την ελεύθερη πρόσβαση των Κώων </w:t>
      </w:r>
      <w:r w:rsidR="00DF5933" w:rsidRPr="00AC0967">
        <w:rPr>
          <w:rFonts w:asciiTheme="minorHAnsi" w:hAnsiTheme="minorHAnsi" w:cstheme="minorHAnsi"/>
          <w:color w:val="000000"/>
          <w:sz w:val="22"/>
          <w:lang w:val="el-GR" w:eastAsia="el-GR"/>
        </w:rPr>
        <w:t>συνδημοτών</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μας στην παραλία».</w:t>
      </w:r>
    </w:p>
    <w:p w:rsidR="002F1940"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Ο εκπρόσωπος του Συλλόγου Ποντίων Κω κ. Ναβροζίδης Χαράλαμπος πήρε το λόγο εκφράζοντας τη σύμφωνη γνώμη του με την πρόταση δίνοντας ταυτόχρονα συγχαρητήρια για τις ενέργειες που έχουν γίνει.</w:t>
      </w:r>
    </w:p>
    <w:p w:rsidR="002F1940"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Ο δημότης κ. Πης Βασίλειος πήρε στη συνέχεια το λόγο λέγοντας πως θα επιθυμούσε </w:t>
      </w:r>
      <w:r w:rsidR="006963F6">
        <w:rPr>
          <w:rFonts w:asciiTheme="minorHAnsi" w:hAnsiTheme="minorHAnsi" w:cstheme="minorHAnsi"/>
          <w:color w:val="000000"/>
          <w:sz w:val="22"/>
          <w:lang w:val="el-GR" w:eastAsia="el-GR"/>
        </w:rPr>
        <w:t>(</w:t>
      </w:r>
      <w:r>
        <w:rPr>
          <w:rFonts w:asciiTheme="minorHAnsi" w:hAnsiTheme="minorHAnsi" w:cstheme="minorHAnsi"/>
          <w:color w:val="000000"/>
          <w:sz w:val="22"/>
          <w:lang w:val="el-GR" w:eastAsia="el-GR"/>
        </w:rPr>
        <w:t>ζητώντας να καταγραφεί στα πρακτικά</w:t>
      </w:r>
      <w:r w:rsidR="006963F6">
        <w:rPr>
          <w:rFonts w:asciiTheme="minorHAnsi" w:hAnsiTheme="minorHAnsi" w:cstheme="minorHAnsi"/>
          <w:color w:val="000000"/>
          <w:sz w:val="22"/>
          <w:lang w:val="el-GR" w:eastAsia="el-GR"/>
        </w:rPr>
        <w:t>)</w:t>
      </w:r>
      <w:r>
        <w:rPr>
          <w:rFonts w:asciiTheme="minorHAnsi" w:hAnsiTheme="minorHAnsi" w:cstheme="minorHAnsi"/>
          <w:color w:val="000000"/>
          <w:sz w:val="22"/>
          <w:lang w:val="el-GR" w:eastAsia="el-GR"/>
        </w:rPr>
        <w:t xml:space="preserve"> η διεκδίκηση της δωρεάν παραχώρησης του ακινήτου. Υπό αυτό τον όρο θα συμφωνεί με την πρόταση.</w:t>
      </w:r>
    </w:p>
    <w:p w:rsidR="003C674F" w:rsidRDefault="002F1940"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Ο δημότης κ. Κώστογλου Μιχαήλ πήρε στη συνέχεια το λόγο και κατά τη διάρκεια της τοποθέτησής του επεσήμανε μεταξύ άλλων ότι, συμφωνεί με την πρόταση </w:t>
      </w:r>
      <w:r w:rsidR="006963F6">
        <w:rPr>
          <w:rFonts w:asciiTheme="minorHAnsi" w:hAnsiTheme="minorHAnsi" w:cstheme="minorHAnsi"/>
          <w:color w:val="000000"/>
          <w:sz w:val="22"/>
          <w:lang w:val="el-GR" w:eastAsia="el-GR"/>
        </w:rPr>
        <w:t xml:space="preserve">τονίζοντας </w:t>
      </w:r>
      <w:r>
        <w:rPr>
          <w:rFonts w:asciiTheme="minorHAnsi" w:hAnsiTheme="minorHAnsi" w:cstheme="minorHAnsi"/>
          <w:color w:val="000000"/>
          <w:sz w:val="22"/>
          <w:lang w:val="el-GR" w:eastAsia="el-GR"/>
        </w:rPr>
        <w:t xml:space="preserve">και πως ζούμε στην εποχή σύγκλησης ιδιωτικού </w:t>
      </w:r>
      <w:r w:rsidR="003C674F">
        <w:rPr>
          <w:rFonts w:asciiTheme="minorHAnsi" w:hAnsiTheme="minorHAnsi" w:cstheme="minorHAnsi"/>
          <w:color w:val="000000"/>
          <w:sz w:val="22"/>
          <w:lang w:val="el-GR" w:eastAsia="el-GR"/>
        </w:rPr>
        <w:t>με δημόσιου τομέα. Τέλος, τόνισε πως θα πρέπει να διευρυνθεί η δυνατότητα συμψηφισμού των οφειλών και να υπάρξει σεβασμός των τεσσάρων ομίλων που δραστηριοποιούνται στην περιοχή.</w:t>
      </w:r>
    </w:p>
    <w:p w:rsidR="003C674F" w:rsidRDefault="003C674F"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 xml:space="preserve">Ο δημότης κ. Ιωάννου Αναστάσιος, πήρε στη συνέχεια το λόγο δίνοντας συγχαρητήρια για την πρωτοβουλία, ζητώντας να συμφωνηθεί ένα συμβολικό </w:t>
      </w:r>
      <w:r w:rsidR="006963F6">
        <w:rPr>
          <w:rFonts w:asciiTheme="minorHAnsi" w:hAnsiTheme="minorHAnsi" w:cstheme="minorHAnsi"/>
          <w:color w:val="000000"/>
          <w:sz w:val="22"/>
          <w:lang w:val="el-GR" w:eastAsia="el-GR"/>
        </w:rPr>
        <w:t>τίμημα ώστε</w:t>
      </w:r>
      <w:r>
        <w:rPr>
          <w:rFonts w:asciiTheme="minorHAnsi" w:hAnsiTheme="minorHAnsi" w:cstheme="minorHAnsi"/>
          <w:color w:val="000000"/>
          <w:sz w:val="22"/>
          <w:lang w:val="el-GR" w:eastAsia="el-GR"/>
        </w:rPr>
        <w:t xml:space="preserve"> ο δήμος (όπως είπε) «να μη χώσει βαθειά το χέρι στη τσέπη».</w:t>
      </w:r>
    </w:p>
    <w:p w:rsidR="003C674F" w:rsidRDefault="003C674F" w:rsidP="00DF5933">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Τέλος, το λόγο πήρε η Ταμία</w:t>
      </w:r>
      <w:r w:rsidR="006963F6">
        <w:rPr>
          <w:rFonts w:asciiTheme="minorHAnsi" w:hAnsiTheme="minorHAnsi" w:cstheme="minorHAnsi"/>
          <w:color w:val="000000"/>
          <w:sz w:val="22"/>
          <w:lang w:val="el-GR" w:eastAsia="el-GR"/>
        </w:rPr>
        <w:t>ς</w:t>
      </w:r>
      <w:r>
        <w:rPr>
          <w:rFonts w:asciiTheme="minorHAnsi" w:hAnsiTheme="minorHAnsi" w:cstheme="minorHAnsi"/>
          <w:color w:val="000000"/>
          <w:sz w:val="22"/>
          <w:lang w:val="el-GR" w:eastAsia="el-GR"/>
        </w:rPr>
        <w:t xml:space="preserve"> του Ναυτικού ομίλου κα Μουζάκη Νικόλ τονίζοντας πως ο όμιλος είναι μη κερδοσκοπικός και στηρίζεται σε συνδρομές των μελών του και πως δεν έχει τη δυνατότητα καταβολής αντιτίμου, ενημερώνοντας τα Μέλη όπως έχει</w:t>
      </w:r>
      <w:r w:rsidR="006963F6">
        <w:rPr>
          <w:rFonts w:asciiTheme="minorHAnsi" w:hAnsiTheme="minorHAnsi" w:cstheme="minorHAnsi"/>
          <w:color w:val="000000"/>
          <w:sz w:val="22"/>
          <w:lang w:val="el-GR" w:eastAsia="el-GR"/>
        </w:rPr>
        <w:t xml:space="preserve"> ψηφισθεί ο Νόμος 5036/2023 όπου</w:t>
      </w:r>
      <w:r>
        <w:rPr>
          <w:rFonts w:asciiTheme="minorHAnsi" w:hAnsiTheme="minorHAnsi" w:cstheme="minorHAnsi"/>
          <w:color w:val="000000"/>
          <w:sz w:val="22"/>
          <w:lang w:val="el-GR" w:eastAsia="el-GR"/>
        </w:rPr>
        <w:t xml:space="preserve"> στο άρθρο 74 </w:t>
      </w:r>
      <w:r w:rsidR="006963F6">
        <w:rPr>
          <w:rFonts w:asciiTheme="minorHAnsi" w:hAnsiTheme="minorHAnsi" w:cstheme="minorHAnsi"/>
          <w:color w:val="000000"/>
          <w:sz w:val="22"/>
          <w:lang w:val="el-GR" w:eastAsia="el-GR"/>
        </w:rPr>
        <w:t xml:space="preserve">αυτού </w:t>
      </w:r>
      <w:r>
        <w:rPr>
          <w:rFonts w:asciiTheme="minorHAnsi" w:hAnsiTheme="minorHAnsi" w:cstheme="minorHAnsi"/>
          <w:color w:val="000000"/>
          <w:sz w:val="22"/>
          <w:lang w:val="el-GR" w:eastAsia="el-GR"/>
        </w:rPr>
        <w:t>προβλέπεται η παραχώρηση δημοσίων εκτάσεων</w:t>
      </w:r>
      <w:r w:rsidR="00EE49E9">
        <w:rPr>
          <w:rFonts w:asciiTheme="minorHAnsi" w:hAnsiTheme="minorHAnsi" w:cstheme="minorHAnsi"/>
          <w:color w:val="000000"/>
          <w:sz w:val="22"/>
          <w:lang w:val="el-GR" w:eastAsia="el-GR"/>
        </w:rPr>
        <w:t>,</w:t>
      </w:r>
      <w:r>
        <w:rPr>
          <w:rFonts w:asciiTheme="minorHAnsi" w:hAnsiTheme="minorHAnsi" w:cstheme="minorHAnsi"/>
          <w:color w:val="000000"/>
          <w:sz w:val="22"/>
          <w:lang w:val="el-GR" w:eastAsia="el-GR"/>
        </w:rPr>
        <w:t xml:space="preserve"> άνευ ανταλλάγματος.</w:t>
      </w:r>
    </w:p>
    <w:p w:rsidR="00AC0967" w:rsidRPr="00AC0967" w:rsidRDefault="003C674F" w:rsidP="003C674F">
      <w:pPr>
        <w:pStyle w:val="ab"/>
        <w:spacing w:after="0" w:line="360" w:lineRule="auto"/>
        <w:ind w:firstLine="720"/>
        <w:jc w:val="both"/>
        <w:rPr>
          <w:rFonts w:asciiTheme="minorHAnsi" w:hAnsiTheme="minorHAnsi" w:cstheme="minorHAnsi"/>
          <w:color w:val="000000"/>
          <w:sz w:val="22"/>
          <w:lang w:val="el-GR" w:eastAsia="el-GR"/>
        </w:rPr>
      </w:pPr>
      <w:r>
        <w:rPr>
          <w:rFonts w:asciiTheme="minorHAnsi" w:hAnsiTheme="minorHAnsi" w:cstheme="minorHAnsi"/>
          <w:color w:val="000000"/>
          <w:sz w:val="22"/>
          <w:lang w:val="el-GR" w:eastAsia="el-GR"/>
        </w:rPr>
        <w:t>Τέλος, ο κ. Δήμαρχος πήρε το λόγο και απευθυνόμενος σε όλα τα μετέχοντα σε μέλη τόνισε τα εξής:</w:t>
      </w:r>
      <w:r w:rsidR="00AC0967" w:rsidRPr="00AC0967">
        <w:rPr>
          <w:rFonts w:asciiTheme="minorHAnsi" w:hAnsiTheme="minorHAnsi" w:cstheme="minorHAnsi"/>
          <w:color w:val="000000"/>
          <w:sz w:val="22"/>
          <w:lang w:val="el-GR" w:eastAsia="el-GR"/>
        </w:rPr>
        <w:t xml:space="preserve"> </w:t>
      </w:r>
      <w:r>
        <w:rPr>
          <w:rFonts w:asciiTheme="minorHAnsi" w:hAnsiTheme="minorHAnsi" w:cstheme="minorHAnsi"/>
          <w:color w:val="000000"/>
          <w:sz w:val="22"/>
          <w:lang w:val="el-GR" w:eastAsia="el-GR"/>
        </w:rPr>
        <w:t>«</w:t>
      </w:r>
      <w:r w:rsidR="00AC0967" w:rsidRPr="00AC0967">
        <w:rPr>
          <w:rFonts w:asciiTheme="minorHAnsi" w:hAnsiTheme="minorHAnsi" w:cstheme="minorHAnsi"/>
          <w:color w:val="000000"/>
          <w:sz w:val="22"/>
          <w:lang w:val="el-GR" w:eastAsia="el-GR"/>
        </w:rPr>
        <w:t>Σας κοιτούσα καθ</w:t>
      </w:r>
      <w:r w:rsidR="00DF5933">
        <w:rPr>
          <w:rFonts w:asciiTheme="minorHAnsi" w:hAnsiTheme="minorHAnsi" w:cstheme="minorHAnsi"/>
          <w:color w:val="000000"/>
          <w:sz w:val="22"/>
          <w:lang w:val="el-GR" w:eastAsia="el-GR"/>
        </w:rPr>
        <w:t xml:space="preserve">’ </w:t>
      </w:r>
      <w:r w:rsidR="00AC0967" w:rsidRPr="00AC0967">
        <w:rPr>
          <w:rFonts w:asciiTheme="minorHAnsi" w:hAnsiTheme="minorHAnsi" w:cstheme="minorHAnsi"/>
          <w:color w:val="000000"/>
          <w:sz w:val="22"/>
          <w:lang w:val="el-GR" w:eastAsia="el-GR"/>
        </w:rPr>
        <w:t>όλη τη διάρκεια της διαβούλευσης. Απόψε δώσατε ένα μήνυμα ενότητας, διεκδίκησης και επιτυχίας και σας ευχαριστώ πολύ.</w:t>
      </w:r>
      <w:r>
        <w:rPr>
          <w:rFonts w:asciiTheme="minorHAnsi" w:hAnsiTheme="minorHAnsi" w:cstheme="minorHAnsi"/>
          <w:color w:val="000000"/>
          <w:sz w:val="22"/>
          <w:lang w:val="el-GR" w:eastAsia="el-GR"/>
        </w:rPr>
        <w:t>»</w:t>
      </w:r>
    </w:p>
    <w:p w:rsidR="003369D2" w:rsidRPr="00A74AAD" w:rsidRDefault="003369D2" w:rsidP="003369D2">
      <w:pPr>
        <w:spacing w:line="360" w:lineRule="auto"/>
        <w:ind w:firstLine="567"/>
        <w:jc w:val="both"/>
        <w:rPr>
          <w:rFonts w:asciiTheme="minorHAnsi" w:hAnsiTheme="minorHAnsi" w:cstheme="minorHAnsi"/>
          <w:color w:val="000000"/>
        </w:rPr>
      </w:pPr>
      <w:r w:rsidRPr="00A74AAD">
        <w:rPr>
          <w:rFonts w:asciiTheme="minorHAnsi" w:hAnsiTheme="minorHAnsi" w:cstheme="minorHAnsi"/>
          <w:color w:val="000000"/>
        </w:rPr>
        <w:t xml:space="preserve">Κλείνοντας τη διαδικασία η Πρόεδρος πήρε το λόγο και αφού κήρυξε τη περαίωση της συζήτησης του θέματος, στη συνέχεια κάλεσε τα Μέλη της Δ.Ε.Δ. όπως αποφανθούν επί της προτάσεως.  </w:t>
      </w:r>
    </w:p>
    <w:p w:rsidR="003369D2" w:rsidRPr="00A74AAD" w:rsidRDefault="003369D2" w:rsidP="003369D2">
      <w:pPr>
        <w:ind w:firstLine="284"/>
        <w:rPr>
          <w:rFonts w:asciiTheme="minorHAnsi" w:hAnsiTheme="minorHAnsi" w:cstheme="minorHAnsi"/>
          <w:color w:val="000000"/>
        </w:rPr>
      </w:pPr>
    </w:p>
    <w:p w:rsidR="003369D2" w:rsidRPr="00A74AAD" w:rsidRDefault="003369D2" w:rsidP="003369D2">
      <w:pPr>
        <w:jc w:val="center"/>
        <w:rPr>
          <w:rFonts w:asciiTheme="minorHAnsi" w:hAnsiTheme="minorHAnsi" w:cstheme="minorHAnsi"/>
          <w:b/>
          <w:color w:val="000000"/>
        </w:rPr>
      </w:pPr>
      <w:r w:rsidRPr="00A74AAD">
        <w:rPr>
          <w:rFonts w:asciiTheme="minorHAnsi" w:hAnsiTheme="minorHAnsi" w:cstheme="minorHAnsi"/>
          <w:b/>
          <w:color w:val="000000"/>
        </w:rPr>
        <w:t>Η Δημοτική Επιτροπή Διαβούλευσης:</w:t>
      </w:r>
    </w:p>
    <w:p w:rsidR="003369D2" w:rsidRPr="00A74AAD" w:rsidRDefault="003369D2" w:rsidP="003369D2">
      <w:pPr>
        <w:jc w:val="center"/>
        <w:rPr>
          <w:rFonts w:asciiTheme="minorHAnsi" w:hAnsiTheme="minorHAnsi" w:cstheme="minorHAnsi"/>
          <w:color w:val="000000"/>
        </w:rPr>
      </w:pPr>
    </w:p>
    <w:p w:rsidR="003369D2" w:rsidRPr="00A74AAD" w:rsidRDefault="003369D2" w:rsidP="003369D2">
      <w:pPr>
        <w:spacing w:line="360" w:lineRule="auto"/>
        <w:ind w:firstLine="284"/>
        <w:jc w:val="both"/>
        <w:rPr>
          <w:rFonts w:asciiTheme="minorHAnsi" w:hAnsiTheme="minorHAnsi" w:cstheme="minorHAnsi"/>
          <w:color w:val="000000"/>
        </w:rPr>
      </w:pPr>
      <w:r w:rsidRPr="00A74AAD">
        <w:rPr>
          <w:rFonts w:asciiTheme="minorHAnsi" w:hAnsiTheme="minorHAnsi" w:cstheme="minorHAnsi"/>
          <w:color w:val="000000"/>
        </w:rPr>
        <w:t>Μετά το πέρας της ανωτέρω διαδικασίας, της συζήτησης, της ανταλλαγής γνωμών και αφού έλαβε υπόψη:</w:t>
      </w:r>
    </w:p>
    <w:p w:rsidR="00EE2BDF" w:rsidRPr="00EE2BDF" w:rsidRDefault="0093697F" w:rsidP="00EE2BDF">
      <w:pPr>
        <w:pStyle w:val="a3"/>
        <w:numPr>
          <w:ilvl w:val="0"/>
          <w:numId w:val="7"/>
        </w:numPr>
        <w:suppressAutoHyphens/>
        <w:spacing w:line="360" w:lineRule="auto"/>
        <w:jc w:val="both"/>
        <w:rPr>
          <w:rFonts w:ascii="Calibri" w:hAnsi="Calibri" w:cs="Calibri"/>
          <w:color w:val="auto"/>
        </w:rPr>
      </w:pPr>
      <w:r>
        <w:rPr>
          <w:rFonts w:asciiTheme="minorHAnsi" w:hAnsiTheme="minorHAnsi" w:cstheme="minorHAnsi"/>
          <w:color w:val="000000"/>
        </w:rPr>
        <w:t xml:space="preserve">Τις διατάξεις του αρθρ. 78 Ν. 4555/2018 </w:t>
      </w:r>
      <w:r w:rsidR="00EE2BDF" w:rsidRPr="00EE2BDF">
        <w:rPr>
          <w:rFonts w:ascii="Calibri" w:hAnsi="Calibri" w:cs="Calibri"/>
          <w:color w:val="auto"/>
        </w:rPr>
        <w:t>«Μεταρρύθμιση του θεσμικού πλαισίου της Τοπικής Αυτοδιοίκησης - Πρόγραμμα «Κλεισθένης Ι» (ΦΕΚ 133 /19-7-2018, Τεύχος Πρώτο)</w:t>
      </w:r>
    </w:p>
    <w:p w:rsidR="003369D2" w:rsidRDefault="003369D2" w:rsidP="00EE2BDF">
      <w:pPr>
        <w:pStyle w:val="a3"/>
        <w:numPr>
          <w:ilvl w:val="0"/>
          <w:numId w:val="8"/>
        </w:numPr>
        <w:spacing w:line="360" w:lineRule="auto"/>
        <w:rPr>
          <w:rFonts w:asciiTheme="minorHAnsi" w:hAnsiTheme="minorHAnsi" w:cstheme="minorHAnsi"/>
          <w:color w:val="000000"/>
        </w:rPr>
      </w:pPr>
      <w:r>
        <w:rPr>
          <w:rFonts w:asciiTheme="minorHAnsi" w:hAnsiTheme="minorHAnsi" w:cstheme="minorHAnsi"/>
          <w:color w:val="000000"/>
        </w:rPr>
        <w:t>Την εισήγηση του κ. Δημάρχου Κω Θεοδόσιου Νικηταρά.</w:t>
      </w:r>
    </w:p>
    <w:p w:rsidR="003369D2" w:rsidRPr="00A74AAD" w:rsidRDefault="003369D2" w:rsidP="00EE2BDF">
      <w:pPr>
        <w:pStyle w:val="a3"/>
        <w:numPr>
          <w:ilvl w:val="0"/>
          <w:numId w:val="8"/>
        </w:numPr>
        <w:spacing w:line="360" w:lineRule="auto"/>
        <w:rPr>
          <w:rFonts w:asciiTheme="minorHAnsi" w:hAnsiTheme="minorHAnsi" w:cstheme="minorHAnsi"/>
          <w:color w:val="000000"/>
        </w:rPr>
      </w:pPr>
      <w:r>
        <w:rPr>
          <w:rFonts w:asciiTheme="minorHAnsi" w:hAnsiTheme="minorHAnsi" w:cstheme="minorHAnsi"/>
          <w:color w:val="000000"/>
        </w:rPr>
        <w:t xml:space="preserve">Τις απόψεις των παρισταμένων Μελών. </w:t>
      </w:r>
    </w:p>
    <w:p w:rsidR="003369D2" w:rsidRPr="006D5C4E" w:rsidRDefault="003369D2" w:rsidP="00EE2BDF">
      <w:pPr>
        <w:pStyle w:val="a5"/>
        <w:numPr>
          <w:ilvl w:val="0"/>
          <w:numId w:val="8"/>
        </w:numPr>
        <w:spacing w:line="360" w:lineRule="auto"/>
        <w:rPr>
          <w:rFonts w:asciiTheme="minorHAnsi" w:hAnsiTheme="minorHAnsi" w:cstheme="minorHAnsi"/>
          <w:color w:val="000000"/>
        </w:rPr>
      </w:pPr>
      <w:r w:rsidRPr="006D5C4E">
        <w:rPr>
          <w:rFonts w:asciiTheme="minorHAnsi" w:hAnsiTheme="minorHAnsi" w:cstheme="minorHAnsi"/>
          <w:color w:val="000000"/>
          <w:sz w:val="22"/>
        </w:rPr>
        <w:t xml:space="preserve">Το αποτέλεσμα της ψηφοφορίας κατά τη διάρκεια της οποία προέκυψε ότι, επί </w:t>
      </w:r>
      <w:r w:rsidR="006D5C4E" w:rsidRPr="006D5C4E">
        <w:rPr>
          <w:rFonts w:asciiTheme="minorHAnsi" w:hAnsiTheme="minorHAnsi" w:cstheme="minorHAnsi"/>
          <w:color w:val="000000"/>
          <w:sz w:val="22"/>
        </w:rPr>
        <w:t xml:space="preserve">είκοσι </w:t>
      </w:r>
      <w:r w:rsidRPr="006D5C4E">
        <w:rPr>
          <w:rFonts w:asciiTheme="minorHAnsi" w:hAnsiTheme="minorHAnsi" w:cstheme="minorHAnsi"/>
          <w:color w:val="000000"/>
          <w:sz w:val="22"/>
        </w:rPr>
        <w:t>(2</w:t>
      </w:r>
      <w:r w:rsidR="006D5C4E" w:rsidRPr="006D5C4E">
        <w:rPr>
          <w:rFonts w:asciiTheme="minorHAnsi" w:hAnsiTheme="minorHAnsi" w:cstheme="minorHAnsi"/>
          <w:color w:val="000000"/>
          <w:sz w:val="22"/>
        </w:rPr>
        <w:t>0</w:t>
      </w:r>
      <w:r w:rsidRPr="006D5C4E">
        <w:rPr>
          <w:rFonts w:asciiTheme="minorHAnsi" w:hAnsiTheme="minorHAnsi" w:cstheme="minorHAnsi"/>
          <w:color w:val="000000"/>
          <w:sz w:val="22"/>
        </w:rPr>
        <w:t>) συμμετεχόντων μελών, ΥΠΕΡ</w:t>
      </w:r>
      <w:r w:rsidRPr="00A74AAD">
        <w:rPr>
          <w:rFonts w:asciiTheme="minorHAnsi" w:hAnsiTheme="minorHAnsi" w:cstheme="minorHAnsi"/>
          <w:color w:val="000000"/>
          <w:sz w:val="22"/>
          <w:vertAlign w:val="superscript"/>
        </w:rPr>
        <w:footnoteReference w:id="1"/>
      </w:r>
      <w:r w:rsidRPr="006D5C4E">
        <w:rPr>
          <w:rFonts w:asciiTheme="minorHAnsi" w:hAnsiTheme="minorHAnsi" w:cstheme="minorHAnsi"/>
          <w:color w:val="000000"/>
          <w:sz w:val="22"/>
        </w:rPr>
        <w:t xml:space="preserve"> της προτάσεως εψήφισαν </w:t>
      </w:r>
      <w:r w:rsidR="006D5C4E" w:rsidRPr="006D5C4E">
        <w:rPr>
          <w:rFonts w:asciiTheme="minorHAnsi" w:hAnsiTheme="minorHAnsi" w:cstheme="minorHAnsi"/>
          <w:color w:val="000000"/>
          <w:sz w:val="22"/>
        </w:rPr>
        <w:t xml:space="preserve">είκοσι (20) </w:t>
      </w:r>
      <w:r w:rsidRPr="006D5C4E">
        <w:rPr>
          <w:rFonts w:asciiTheme="minorHAnsi" w:hAnsiTheme="minorHAnsi" w:cstheme="minorHAnsi"/>
          <w:color w:val="000000"/>
          <w:sz w:val="22"/>
        </w:rPr>
        <w:t>συμμετέχοντα Μέλη</w:t>
      </w:r>
      <w:r w:rsidR="006D5C4E">
        <w:rPr>
          <w:rFonts w:asciiTheme="minorHAnsi" w:hAnsiTheme="minorHAnsi" w:cstheme="minorHAnsi"/>
          <w:color w:val="000000"/>
          <w:sz w:val="22"/>
        </w:rPr>
        <w:t>.</w:t>
      </w:r>
    </w:p>
    <w:p w:rsidR="0077468E" w:rsidRDefault="0077468E" w:rsidP="003369D2">
      <w:pPr>
        <w:jc w:val="center"/>
        <w:rPr>
          <w:rFonts w:asciiTheme="minorHAnsi" w:hAnsiTheme="minorHAnsi" w:cstheme="minorHAnsi"/>
          <w:b/>
          <w:color w:val="000000"/>
        </w:rPr>
      </w:pPr>
    </w:p>
    <w:p w:rsidR="003369D2" w:rsidRPr="00A74AAD" w:rsidRDefault="003369D2" w:rsidP="003369D2">
      <w:pPr>
        <w:jc w:val="center"/>
        <w:rPr>
          <w:rFonts w:asciiTheme="minorHAnsi" w:hAnsiTheme="minorHAnsi" w:cstheme="minorHAnsi"/>
          <w:b/>
          <w:color w:val="000000"/>
        </w:rPr>
      </w:pPr>
      <w:r>
        <w:rPr>
          <w:rFonts w:asciiTheme="minorHAnsi" w:hAnsiTheme="minorHAnsi" w:cstheme="minorHAnsi"/>
          <w:b/>
          <w:color w:val="000000"/>
        </w:rPr>
        <w:t xml:space="preserve">ΑΠΟΦΑΣΙΖΕΙ </w:t>
      </w:r>
      <w:r w:rsidR="009645F0">
        <w:rPr>
          <w:rFonts w:asciiTheme="minorHAnsi" w:hAnsiTheme="minorHAnsi" w:cstheme="minorHAnsi"/>
          <w:b/>
          <w:color w:val="000000"/>
        </w:rPr>
        <w:t>ΟΜΟΦΩΝΑ</w:t>
      </w:r>
      <w:r>
        <w:rPr>
          <w:rFonts w:asciiTheme="minorHAnsi" w:hAnsiTheme="minorHAnsi" w:cstheme="minorHAnsi"/>
          <w:b/>
          <w:color w:val="000000"/>
        </w:rPr>
        <w:t xml:space="preserve"> </w:t>
      </w:r>
    </w:p>
    <w:p w:rsidR="0077468E" w:rsidRPr="0077468E" w:rsidRDefault="0077468E" w:rsidP="002C2DC2">
      <w:pPr>
        <w:pStyle w:val="ab"/>
        <w:spacing w:after="0" w:line="360" w:lineRule="auto"/>
        <w:ind w:firstLine="720"/>
        <w:jc w:val="both"/>
        <w:rPr>
          <w:rFonts w:asciiTheme="minorHAnsi" w:hAnsiTheme="minorHAnsi" w:cstheme="minorHAnsi"/>
          <w:b/>
          <w:color w:val="000000"/>
          <w:sz w:val="22"/>
          <w:lang w:val="el-GR"/>
        </w:rPr>
      </w:pPr>
    </w:p>
    <w:p w:rsidR="00846EF3" w:rsidRDefault="00A85E71" w:rsidP="00A85E71">
      <w:pPr>
        <w:pStyle w:val="ab"/>
        <w:spacing w:after="0" w:line="360" w:lineRule="auto"/>
        <w:ind w:firstLine="426"/>
        <w:jc w:val="both"/>
        <w:rPr>
          <w:rFonts w:asciiTheme="minorHAnsi" w:hAnsiTheme="minorHAnsi" w:cstheme="minorHAnsi"/>
          <w:color w:val="000000"/>
          <w:sz w:val="22"/>
          <w:lang w:val="el-GR" w:eastAsia="el-GR"/>
        </w:rPr>
      </w:pPr>
      <w:r>
        <w:rPr>
          <w:rFonts w:asciiTheme="minorHAnsi" w:hAnsiTheme="minorHAnsi" w:cstheme="minorHAnsi"/>
          <w:b/>
          <w:color w:val="000000"/>
          <w:sz w:val="22"/>
          <w:szCs w:val="22"/>
          <w:lang w:val="el-GR"/>
        </w:rPr>
        <w:t xml:space="preserve"> </w:t>
      </w:r>
      <w:r w:rsidRPr="00A85E71">
        <w:rPr>
          <w:rFonts w:asciiTheme="minorHAnsi" w:hAnsiTheme="minorHAnsi" w:cstheme="minorHAnsi"/>
          <w:b/>
          <w:color w:val="000000"/>
          <w:sz w:val="22"/>
          <w:szCs w:val="22"/>
          <w:lang w:val="el-GR"/>
        </w:rPr>
        <w:t xml:space="preserve">Α) </w:t>
      </w:r>
      <w:r w:rsidR="003369D2" w:rsidRPr="0093697F">
        <w:rPr>
          <w:rFonts w:asciiTheme="minorHAnsi" w:hAnsiTheme="minorHAnsi" w:cstheme="minorHAnsi"/>
          <w:b/>
          <w:color w:val="000000"/>
          <w:sz w:val="22"/>
          <w:szCs w:val="22"/>
          <w:lang w:val="el-GR"/>
        </w:rPr>
        <w:t>Εκφράζει σύμφωνη γνώμη</w:t>
      </w:r>
      <w:r w:rsidR="003C674F" w:rsidRPr="0093697F">
        <w:rPr>
          <w:rFonts w:asciiTheme="minorHAnsi" w:hAnsiTheme="minorHAnsi" w:cstheme="minorHAnsi"/>
          <w:b/>
          <w:color w:val="000000"/>
          <w:sz w:val="22"/>
          <w:szCs w:val="22"/>
          <w:lang w:val="el-GR"/>
        </w:rPr>
        <w:t xml:space="preserve"> </w:t>
      </w:r>
      <w:r w:rsidR="002C2DC2" w:rsidRPr="0093697F">
        <w:rPr>
          <w:rFonts w:asciiTheme="minorHAnsi" w:hAnsiTheme="minorHAnsi" w:cstheme="minorHAnsi"/>
          <w:b/>
          <w:color w:val="000000"/>
          <w:sz w:val="22"/>
          <w:szCs w:val="22"/>
          <w:lang w:val="el-GR"/>
        </w:rPr>
        <w:t xml:space="preserve">στην παραχώρηση έναντι ανταλλάγματος, τμήματος του ακινήτου με ΑΒΚ 963 και του ακινήτου με Α.Β.Κ. 964 Νομού Δωδεκανήσου στον Δήμο Κω, σύμφωνα με την μελέτη ήπιας χρήσης για την αξιοποίηση τμήματος του ακινήτου και την οικονομοτεχνική μελέτη, όπως κατατέθηκαν από τον Δήμο και όπως αυτά αξιολογήθηκαν από την </w:t>
      </w:r>
      <w:r>
        <w:rPr>
          <w:rFonts w:asciiTheme="minorHAnsi" w:hAnsiTheme="minorHAnsi" w:cstheme="minorHAnsi"/>
          <w:b/>
          <w:color w:val="000000"/>
          <w:sz w:val="22"/>
          <w:szCs w:val="22"/>
          <w:lang w:val="el-GR"/>
        </w:rPr>
        <w:t>Εταιρεία Ακινήτων Δημοσίου Α.Ε.</w:t>
      </w:r>
      <w:r w:rsidR="00846EF3">
        <w:rPr>
          <w:rFonts w:asciiTheme="minorHAnsi" w:hAnsiTheme="minorHAnsi" w:cstheme="minorHAnsi"/>
          <w:b/>
          <w:color w:val="000000"/>
          <w:sz w:val="22"/>
          <w:szCs w:val="22"/>
          <w:lang w:val="el-GR"/>
        </w:rPr>
        <w:t xml:space="preserve"> (</w:t>
      </w:r>
      <w:proofErr w:type="spellStart"/>
      <w:r w:rsidR="00846EF3" w:rsidRPr="00846EF3">
        <w:rPr>
          <w:rFonts w:asciiTheme="minorHAnsi" w:hAnsiTheme="minorHAnsi" w:cstheme="minorHAnsi"/>
          <w:b/>
          <w:color w:val="000000"/>
          <w:sz w:val="22"/>
          <w:szCs w:val="22"/>
          <w:lang w:val="el-GR"/>
        </w:rPr>
        <w:t>Ετ.Α.Δ</w:t>
      </w:r>
      <w:proofErr w:type="spellEnd"/>
      <w:r w:rsidR="00846EF3">
        <w:rPr>
          <w:rFonts w:asciiTheme="minorHAnsi" w:hAnsiTheme="minorHAnsi" w:cstheme="minorHAnsi"/>
          <w:b/>
          <w:color w:val="000000"/>
          <w:sz w:val="22"/>
          <w:szCs w:val="22"/>
          <w:lang w:val="el-GR"/>
        </w:rPr>
        <w:t>)</w:t>
      </w:r>
      <w:r w:rsidR="00846EF3" w:rsidRPr="00846EF3">
        <w:rPr>
          <w:rFonts w:asciiTheme="minorHAnsi" w:hAnsiTheme="minorHAnsi" w:cstheme="minorHAnsi"/>
          <w:b/>
          <w:color w:val="000000"/>
          <w:sz w:val="22"/>
          <w:szCs w:val="22"/>
          <w:lang w:val="el-GR"/>
        </w:rPr>
        <w:t>.</w:t>
      </w:r>
    </w:p>
    <w:p w:rsidR="002C2DC2" w:rsidRPr="0093697F" w:rsidRDefault="002C2DC2" w:rsidP="002C2DC2">
      <w:pPr>
        <w:pStyle w:val="ab"/>
        <w:spacing w:after="0" w:line="360" w:lineRule="auto"/>
        <w:ind w:firstLine="720"/>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Βάσει του άρθρου 196 του Ν. 4389/2016 και σύμφωνα με τον κανονισμό εκμισθώσεων, μισθώσεων, παραχωρήσεων, εκποιήσεων, ανταλλαγών, αγορών και αντιπαροχών της ανώνυμης εταιρείας με την επωνυμία «Εταιρεία Ακινήτων Δημοσίου Α.Ε.», η παραχώρηση της χρήσης δύναται να εξεταστεί μόνο υπό το πρίσμα της μίσθωσης, για διάστημα 25+5 ετών, με χρήσεις όπως αναφέρονται στη Μελέτη του ΤΕΕ ή αντίστοιχες με αυτές, με δυνατότητα υπομίσθωσης από το Δήμο Κω, ως εξής:</w:t>
      </w:r>
    </w:p>
    <w:p w:rsidR="002C2DC2" w:rsidRPr="0093697F" w:rsidRDefault="002C2DC2" w:rsidP="002C2DC2">
      <w:pPr>
        <w:pStyle w:val="ab"/>
        <w:numPr>
          <w:ilvl w:val="0"/>
          <w:numId w:val="6"/>
        </w:numPr>
        <w:tabs>
          <w:tab w:val="left" w:pos="1770"/>
          <w:tab w:val="left" w:pos="2520"/>
        </w:tabs>
        <w:spacing w:after="0" w:line="360" w:lineRule="auto"/>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Ως αντικείμενο της μίσθωσης, παραχώρηση 65 στρεμμάτων (όπως αναφέρονται στο επισυναπτόμενο σχέδιο της προς παραχώρηση έκτασης), τα οποία αποτελούνται από τμήμα του ακινήτου με ΑΒΚ 963 Κω και το σύνολο του ακινήτου με Α.Β.Κ. 964 Κω Ν. Δωδεκανήσου.</w:t>
      </w:r>
    </w:p>
    <w:p w:rsidR="002C2DC2" w:rsidRPr="0093697F" w:rsidRDefault="002C2DC2" w:rsidP="002C2DC2">
      <w:pPr>
        <w:pStyle w:val="ab"/>
        <w:numPr>
          <w:ilvl w:val="0"/>
          <w:numId w:val="6"/>
        </w:numPr>
        <w:tabs>
          <w:tab w:val="left" w:pos="1770"/>
          <w:tab w:val="left" w:pos="2520"/>
        </w:tabs>
        <w:spacing w:after="0" w:line="360" w:lineRule="auto"/>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 xml:space="preserve">Όσον αφορά το τμήμα των 3.232τ.μ., το οποίο βρίσκεται εντός του οικισμού της Νέας Αλικαρνασσού, αυτό περιλαμβάνεται στη μίσθωση με την προϋπόθεση ότι εντός 5ετίας το αργότερο, θα έχει ολοκληρωθεί η πολεοδομική μελέτη από τον Δήμο Κω για την αξιοποίησή του. Στην περίπτωση αυτή θα επαναξιολογηθεί το αντάλλαγμα, ανάλογα με τη χρήση που θα προβλέπεται στην πολεοδομική μελέτη και πιθανό έσοδο που θα αποφέρει αυτή. Σε διαφορετική περίπτωση, το τμήμα θα επιστρέψει στην </w:t>
      </w:r>
      <w:proofErr w:type="spellStart"/>
      <w:r w:rsidRPr="0093697F">
        <w:rPr>
          <w:rFonts w:asciiTheme="minorHAnsi" w:hAnsiTheme="minorHAnsi" w:cstheme="minorHAnsi"/>
          <w:color w:val="000000"/>
          <w:sz w:val="22"/>
          <w:szCs w:val="22"/>
          <w:lang w:val="el-GR"/>
        </w:rPr>
        <w:t>Ε</w:t>
      </w:r>
      <w:r w:rsidR="00A85E71">
        <w:rPr>
          <w:rFonts w:asciiTheme="minorHAnsi" w:hAnsiTheme="minorHAnsi" w:cstheme="minorHAnsi"/>
          <w:color w:val="000000"/>
          <w:sz w:val="22"/>
          <w:szCs w:val="22"/>
          <w:lang w:val="el-GR"/>
        </w:rPr>
        <w:t>τ.</w:t>
      </w:r>
      <w:r w:rsidRPr="0093697F">
        <w:rPr>
          <w:rFonts w:asciiTheme="minorHAnsi" w:hAnsiTheme="minorHAnsi" w:cstheme="minorHAnsi"/>
          <w:color w:val="000000"/>
          <w:sz w:val="22"/>
          <w:szCs w:val="22"/>
          <w:lang w:val="el-GR"/>
        </w:rPr>
        <w:t>Α</w:t>
      </w:r>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Δ</w:t>
      </w:r>
      <w:proofErr w:type="spellEnd"/>
      <w:r w:rsidRPr="0093697F">
        <w:rPr>
          <w:rFonts w:asciiTheme="minorHAnsi" w:hAnsiTheme="minorHAnsi" w:cstheme="minorHAnsi"/>
          <w:color w:val="000000"/>
          <w:sz w:val="22"/>
          <w:szCs w:val="22"/>
          <w:lang w:val="el-GR"/>
        </w:rPr>
        <w:t xml:space="preserve">. </w:t>
      </w:r>
    </w:p>
    <w:p w:rsidR="002C2DC2" w:rsidRPr="0093697F" w:rsidRDefault="002C2DC2" w:rsidP="002C2DC2">
      <w:pPr>
        <w:pStyle w:val="ab"/>
        <w:numPr>
          <w:ilvl w:val="0"/>
          <w:numId w:val="6"/>
        </w:numPr>
        <w:tabs>
          <w:tab w:val="left" w:pos="1770"/>
          <w:tab w:val="left" w:pos="2520"/>
        </w:tabs>
        <w:spacing w:after="0" w:line="360" w:lineRule="auto"/>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Το ετήσιο μίσθωμα αφορά: Στο 50% επί των συνολικών εσόδων του Δήμου από την αξιοποίηση της περιοχής, με ελάχιστο ετήσιο εγγυημένο μίσθωμα 100.000€, αναπροσαρμοζόμενο ετησίως κατά ποσοστό ίσο με τη μεταβολή του Δείκτη Τιμών Καταναλωτή (ΔΤΚ), όπως αυτός προσδιορίζεται εκάστοτε από την αρμόδια αρχή, πλέον μιας ποσοστιαίας μονάδας (ΔΤΚ+1%).Σε περίπτωση δε όπου το ποσοστό αυτό είναι κατώτερο του 2%, η αναπροσαρμογή ορίζεται κατ’ ελάχιστο στο ποσοστό αυτό 2% επί του εκάστοτε καταβαλλομένου ελάχιστου εγγυημένου μισθώματος.</w:t>
      </w:r>
    </w:p>
    <w:p w:rsidR="002C2DC2" w:rsidRPr="0093697F" w:rsidRDefault="002C2DC2" w:rsidP="0093697F">
      <w:pPr>
        <w:pStyle w:val="ab"/>
        <w:numPr>
          <w:ilvl w:val="0"/>
          <w:numId w:val="6"/>
        </w:numPr>
        <w:tabs>
          <w:tab w:val="left" w:pos="1770"/>
          <w:tab w:val="left" w:pos="2520"/>
        </w:tabs>
        <w:spacing w:after="0" w:line="360" w:lineRule="auto"/>
        <w:ind w:left="714" w:hanging="357"/>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Ως εγγύηση ζητείται να καταβληθεί ποσό 100.000 €, αναπροσαρμοζόμενο ετησίως, ώστε να ισούται πάντα με ένα ελάχιστο εγγυημένο μίσθωμα.</w:t>
      </w:r>
    </w:p>
    <w:p w:rsidR="002C2DC2" w:rsidRDefault="002C2DC2" w:rsidP="0093697F">
      <w:pPr>
        <w:pStyle w:val="ab"/>
        <w:numPr>
          <w:ilvl w:val="0"/>
          <w:numId w:val="6"/>
        </w:numPr>
        <w:tabs>
          <w:tab w:val="left" w:pos="1770"/>
          <w:tab w:val="left" w:pos="2520"/>
        </w:tabs>
        <w:spacing w:after="0" w:line="360" w:lineRule="auto"/>
        <w:ind w:left="714" w:hanging="357"/>
        <w:jc w:val="both"/>
        <w:rPr>
          <w:rFonts w:asciiTheme="minorHAnsi" w:hAnsiTheme="minorHAnsi" w:cstheme="minorHAnsi"/>
          <w:color w:val="000000"/>
          <w:sz w:val="22"/>
          <w:szCs w:val="22"/>
          <w:lang w:val="el-GR"/>
        </w:rPr>
      </w:pPr>
      <w:r w:rsidRPr="0093697F">
        <w:rPr>
          <w:rFonts w:asciiTheme="minorHAnsi" w:hAnsiTheme="minorHAnsi" w:cstheme="minorHAnsi"/>
          <w:color w:val="000000"/>
          <w:sz w:val="22"/>
          <w:szCs w:val="22"/>
          <w:lang w:val="el-GR"/>
        </w:rPr>
        <w:t xml:space="preserve">Όσον αφορά στην υφιστάμενη Μίσθωση </w:t>
      </w:r>
      <w:proofErr w:type="spellStart"/>
      <w:r w:rsidRPr="0093697F">
        <w:rPr>
          <w:rFonts w:asciiTheme="minorHAnsi" w:hAnsiTheme="minorHAnsi" w:cstheme="minorHAnsi"/>
          <w:color w:val="000000"/>
          <w:sz w:val="22"/>
          <w:szCs w:val="22"/>
          <w:lang w:val="el-GR"/>
        </w:rPr>
        <w:t>Ε</w:t>
      </w:r>
      <w:r w:rsidR="00A85E71">
        <w:rPr>
          <w:rFonts w:asciiTheme="minorHAnsi" w:hAnsiTheme="minorHAnsi" w:cstheme="minorHAnsi"/>
          <w:color w:val="000000"/>
          <w:sz w:val="22"/>
          <w:szCs w:val="22"/>
          <w:lang w:val="el-GR"/>
        </w:rPr>
        <w:t>τ.</w:t>
      </w:r>
      <w:r w:rsidRPr="0093697F">
        <w:rPr>
          <w:rFonts w:asciiTheme="minorHAnsi" w:hAnsiTheme="minorHAnsi" w:cstheme="minorHAnsi"/>
          <w:color w:val="000000"/>
          <w:sz w:val="22"/>
          <w:szCs w:val="22"/>
          <w:lang w:val="el-GR"/>
        </w:rPr>
        <w:t>Α</w:t>
      </w:r>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Δ</w:t>
      </w:r>
      <w:proofErr w:type="spellEnd"/>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 xml:space="preserve"> του ακινήτου με Α.Β.Κ. 964 έκτασης 4000μ2 , ο Δήμος Κω θα υπεισέλθει σε αυτή, κατόπιν σχετικής συναίνεσης του μισθωτή. Σε περίπτωση κωλύματος η </w:t>
      </w:r>
      <w:proofErr w:type="spellStart"/>
      <w:r w:rsidRPr="0093697F">
        <w:rPr>
          <w:rFonts w:asciiTheme="minorHAnsi" w:hAnsiTheme="minorHAnsi" w:cstheme="minorHAnsi"/>
          <w:color w:val="000000"/>
          <w:sz w:val="22"/>
          <w:szCs w:val="22"/>
          <w:lang w:val="el-GR"/>
        </w:rPr>
        <w:t>Ε</w:t>
      </w:r>
      <w:r w:rsidR="00A85E71">
        <w:rPr>
          <w:rFonts w:asciiTheme="minorHAnsi" w:hAnsiTheme="minorHAnsi" w:cstheme="minorHAnsi"/>
          <w:color w:val="000000"/>
          <w:sz w:val="22"/>
          <w:szCs w:val="22"/>
          <w:lang w:val="el-GR"/>
        </w:rPr>
        <w:t>τ.</w:t>
      </w:r>
      <w:r w:rsidRPr="0093697F">
        <w:rPr>
          <w:rFonts w:asciiTheme="minorHAnsi" w:hAnsiTheme="minorHAnsi" w:cstheme="minorHAnsi"/>
          <w:color w:val="000000"/>
          <w:sz w:val="22"/>
          <w:szCs w:val="22"/>
          <w:lang w:val="el-GR"/>
        </w:rPr>
        <w:t>Α</w:t>
      </w:r>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Δ</w:t>
      </w:r>
      <w:proofErr w:type="spellEnd"/>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 xml:space="preserve"> θα προβεί στις όποιες απαιτούμενες ενέργειες για την άμεση καταγγελία αυτής, μέχρι την ολοκλήρωση των οποίων</w:t>
      </w:r>
      <w:r w:rsidR="00A85E71">
        <w:rPr>
          <w:rFonts w:asciiTheme="minorHAnsi" w:hAnsiTheme="minorHAnsi" w:cstheme="minorHAnsi"/>
          <w:color w:val="000000"/>
          <w:sz w:val="22"/>
          <w:szCs w:val="22"/>
          <w:lang w:val="el-GR"/>
        </w:rPr>
        <w:t xml:space="preserve">, το αποδιδόμενο μίσθωμα στην </w:t>
      </w:r>
      <w:proofErr w:type="spellStart"/>
      <w:r w:rsidR="00A85E71">
        <w:rPr>
          <w:rFonts w:asciiTheme="minorHAnsi" w:hAnsiTheme="minorHAnsi" w:cstheme="minorHAnsi"/>
          <w:color w:val="000000"/>
          <w:sz w:val="22"/>
          <w:szCs w:val="22"/>
          <w:lang w:val="el-GR"/>
        </w:rPr>
        <w:t>Ετ.</w:t>
      </w:r>
      <w:r w:rsidRPr="0093697F">
        <w:rPr>
          <w:rFonts w:asciiTheme="minorHAnsi" w:hAnsiTheme="minorHAnsi" w:cstheme="minorHAnsi"/>
          <w:color w:val="000000"/>
          <w:sz w:val="22"/>
          <w:szCs w:val="22"/>
          <w:lang w:val="el-GR"/>
        </w:rPr>
        <w:t>Α</w:t>
      </w:r>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Δ</w:t>
      </w:r>
      <w:proofErr w:type="spellEnd"/>
      <w:r w:rsidR="00A85E71">
        <w:rPr>
          <w:rFonts w:asciiTheme="minorHAnsi" w:hAnsiTheme="minorHAnsi" w:cstheme="minorHAnsi"/>
          <w:color w:val="000000"/>
          <w:sz w:val="22"/>
          <w:szCs w:val="22"/>
          <w:lang w:val="el-GR"/>
        </w:rPr>
        <w:t>.</w:t>
      </w:r>
      <w:r w:rsidRPr="0093697F">
        <w:rPr>
          <w:rFonts w:asciiTheme="minorHAnsi" w:hAnsiTheme="minorHAnsi" w:cstheme="minorHAnsi"/>
          <w:color w:val="000000"/>
          <w:sz w:val="22"/>
          <w:szCs w:val="22"/>
          <w:lang w:val="el-GR"/>
        </w:rPr>
        <w:t xml:space="preserve"> από τον υφιστάμενο μισθωτή θα εξαιρείται του προαναφερθέντος μισθώματος.</w:t>
      </w:r>
    </w:p>
    <w:p w:rsidR="00A85E71" w:rsidRPr="0093697F" w:rsidRDefault="00A85E71" w:rsidP="00A85E71">
      <w:pPr>
        <w:pStyle w:val="ab"/>
        <w:tabs>
          <w:tab w:val="left" w:pos="1770"/>
          <w:tab w:val="left" w:pos="2520"/>
        </w:tabs>
        <w:spacing w:after="0" w:line="240" w:lineRule="auto"/>
        <w:ind w:left="714"/>
        <w:jc w:val="both"/>
        <w:rPr>
          <w:rFonts w:asciiTheme="minorHAnsi" w:hAnsiTheme="minorHAnsi" w:cstheme="minorHAnsi"/>
          <w:color w:val="000000"/>
          <w:sz w:val="22"/>
          <w:szCs w:val="22"/>
          <w:lang w:val="el-GR"/>
        </w:rPr>
      </w:pPr>
    </w:p>
    <w:p w:rsidR="002C2DC2" w:rsidRPr="00846EF3" w:rsidRDefault="002C2DC2" w:rsidP="00A85E71">
      <w:pPr>
        <w:pStyle w:val="ab"/>
        <w:spacing w:after="120" w:line="360" w:lineRule="auto"/>
        <w:ind w:firstLine="357"/>
        <w:jc w:val="both"/>
        <w:rPr>
          <w:rFonts w:asciiTheme="minorHAnsi" w:hAnsiTheme="minorHAnsi" w:cstheme="minorHAnsi"/>
          <w:color w:val="000000"/>
          <w:sz w:val="22"/>
          <w:lang w:val="el-GR" w:eastAsia="el-GR"/>
        </w:rPr>
      </w:pPr>
      <w:r w:rsidRPr="0093697F">
        <w:rPr>
          <w:rFonts w:asciiTheme="minorHAnsi" w:hAnsiTheme="minorHAnsi" w:cstheme="minorHAnsi"/>
          <w:b/>
          <w:color w:val="000000"/>
          <w:sz w:val="22"/>
          <w:szCs w:val="22"/>
          <w:lang w:val="el-GR" w:eastAsia="el-GR"/>
        </w:rPr>
        <w:t>Β)   Παραπέμπει την απόφαση στο Δημοτικό Συμβούλιο Κω προς έγκριση, ώστε κατόπιν να  εγκριθεί και από το Διοικητικό Συμβούλιο της</w:t>
      </w:r>
      <w:r w:rsidR="00846EF3" w:rsidRPr="00846EF3">
        <w:rPr>
          <w:rFonts w:asciiTheme="minorHAnsi" w:hAnsiTheme="minorHAnsi" w:cstheme="minorHAnsi"/>
          <w:color w:val="000000"/>
          <w:lang w:val="el-GR"/>
        </w:rPr>
        <w:t xml:space="preserve"> </w:t>
      </w:r>
      <w:proofErr w:type="spellStart"/>
      <w:r w:rsidR="00846EF3" w:rsidRPr="00846EF3">
        <w:rPr>
          <w:rFonts w:asciiTheme="minorHAnsi" w:hAnsiTheme="minorHAnsi" w:cstheme="minorHAnsi"/>
          <w:b/>
          <w:color w:val="000000"/>
          <w:sz w:val="22"/>
          <w:lang w:val="el-GR" w:eastAsia="el-GR"/>
        </w:rPr>
        <w:t>Ετ.Α.Δ</w:t>
      </w:r>
      <w:proofErr w:type="spellEnd"/>
      <w:r w:rsidR="00846EF3" w:rsidRPr="00846EF3">
        <w:rPr>
          <w:rFonts w:asciiTheme="minorHAnsi" w:hAnsiTheme="minorHAnsi" w:cstheme="minorHAnsi"/>
          <w:b/>
          <w:color w:val="000000"/>
          <w:sz w:val="22"/>
          <w:lang w:val="el-GR" w:eastAsia="el-GR"/>
        </w:rPr>
        <w:t>.</w:t>
      </w:r>
      <w:r w:rsidRPr="00846EF3">
        <w:rPr>
          <w:rFonts w:asciiTheme="minorHAnsi" w:hAnsiTheme="minorHAnsi" w:cstheme="minorHAnsi"/>
          <w:b/>
          <w:color w:val="000000"/>
          <w:sz w:val="22"/>
          <w:szCs w:val="22"/>
          <w:lang w:val="el-GR" w:eastAsia="el-GR"/>
        </w:rPr>
        <w:t>, για</w:t>
      </w:r>
      <w:r w:rsidR="00BE0640">
        <w:rPr>
          <w:rFonts w:asciiTheme="minorHAnsi" w:hAnsiTheme="minorHAnsi" w:cstheme="minorHAnsi"/>
          <w:b/>
          <w:color w:val="000000"/>
          <w:sz w:val="22"/>
          <w:szCs w:val="22"/>
          <w:lang w:val="el-GR" w:eastAsia="el-GR"/>
        </w:rPr>
        <w:t xml:space="preserve"> να ολοκληρωθεί η διαδικασία </w:t>
      </w:r>
      <w:r w:rsidRPr="0093697F">
        <w:rPr>
          <w:rFonts w:asciiTheme="minorHAnsi" w:hAnsiTheme="minorHAnsi" w:cstheme="minorHAnsi"/>
          <w:b/>
          <w:color w:val="000000"/>
          <w:sz w:val="22"/>
          <w:szCs w:val="22"/>
          <w:lang w:val="el-GR" w:eastAsia="el-GR"/>
        </w:rPr>
        <w:t>μίσθωσης της διεκδικούμενης έκτασης.</w:t>
      </w:r>
    </w:p>
    <w:p w:rsidR="00EE2BDF" w:rsidRPr="0093697F" w:rsidRDefault="00EE2BDF" w:rsidP="0093697F">
      <w:pPr>
        <w:pStyle w:val="ab"/>
        <w:spacing w:before="120" w:after="120" w:line="360" w:lineRule="auto"/>
        <w:ind w:left="360"/>
        <w:jc w:val="both"/>
        <w:rPr>
          <w:rFonts w:asciiTheme="minorHAnsi" w:hAnsiTheme="minorHAnsi" w:cstheme="minorHAnsi"/>
          <w:b/>
          <w:color w:val="000000"/>
          <w:sz w:val="22"/>
          <w:szCs w:val="22"/>
          <w:lang w:val="el-GR" w:eastAsia="el-GR"/>
        </w:rPr>
      </w:pPr>
    </w:p>
    <w:p w:rsidR="003369D2" w:rsidRPr="008E74FF" w:rsidRDefault="003369D2" w:rsidP="008E74FF">
      <w:pPr>
        <w:spacing w:after="120"/>
        <w:jc w:val="center"/>
        <w:rPr>
          <w:rFonts w:asciiTheme="minorHAnsi" w:hAnsiTheme="minorHAnsi" w:cstheme="minorHAnsi"/>
          <w:b/>
          <w:i/>
          <w:color w:val="auto"/>
          <w:sz w:val="20"/>
        </w:rPr>
      </w:pPr>
      <w:r w:rsidRPr="008E74FF">
        <w:rPr>
          <w:rFonts w:asciiTheme="minorHAnsi" w:hAnsiTheme="minorHAnsi" w:cstheme="minorHAnsi"/>
          <w:b/>
          <w:i/>
          <w:color w:val="auto"/>
          <w:sz w:val="20"/>
        </w:rPr>
        <w:t>Αφού συντάχθηκε το πρακτικό αυτό, υπογράφεται ως κατωτέρω.</w:t>
      </w:r>
    </w:p>
    <w:tbl>
      <w:tblPr>
        <w:tblW w:w="9356" w:type="dxa"/>
        <w:tblInd w:w="108" w:type="dxa"/>
        <w:tblLook w:val="01E0"/>
      </w:tblPr>
      <w:tblGrid>
        <w:gridCol w:w="9356"/>
      </w:tblGrid>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Τελλή Διονυσία (Πρόεδρος)</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Μητροπολίτης Κώου Νισύρου κ. Ναθαναήλ</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Χατζηβασίλης Νικόλαος (δικηγορικός σύλλογος</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Χρυσουλάκης Γεώργιος (ΤΕΕ</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Σαράντης Δημήτριος (ΕΒΕΔ</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 xml:space="preserve">Σβύνου Κωνσταντίνα (Ένωση ξενοδόχων </w:t>
            </w:r>
          </w:p>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αναπληρωματικό μέλος</w:t>
            </w:r>
            <w:r w:rsidR="001C31CF">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Βρακίδης Πασχάλης (Εμπορικός Σύλλογος Κω</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Χατζηθεμιστοκλής Ζαχαρίας (Σωματείο Παραγωγών Κω</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Τσουκαλά Πηνελό</w:t>
            </w:r>
            <w:r w:rsidR="001C31CF">
              <w:rPr>
                <w:rFonts w:asciiTheme="minorHAnsi" w:hAnsiTheme="minorHAnsi" w:cstheme="minorHAnsi"/>
                <w:i/>
                <w:color w:val="auto"/>
                <w:sz w:val="20"/>
              </w:rPr>
              <w:t>πη (Σύλλογος Υπαλλήλων Δήμου Κω</w:t>
            </w:r>
            <w:r w:rsidRPr="006D5C4E">
              <w:rPr>
                <w:rFonts w:asciiTheme="minorHAnsi" w:hAnsiTheme="minorHAnsi" w:cstheme="minorHAnsi"/>
                <w:i/>
                <w:color w:val="auto"/>
                <w:sz w:val="20"/>
              </w:rPr>
              <w:t xml:space="preserve"> αναπληρωματικό μέλος</w:t>
            </w:r>
            <w:r w:rsidR="001C31CF">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Πίτσης Ευστάθιος (ΣΕΜΜΕΚ</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395"/>
        </w:trPr>
        <w:tc>
          <w:tcPr>
            <w:tcW w:w="9356" w:type="dxa"/>
          </w:tcPr>
          <w:p w:rsidR="006D5C4E" w:rsidRPr="006D5C4E" w:rsidRDefault="006D5C4E" w:rsidP="003C674F">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 xml:space="preserve">Δρόσος Στυλιανός, </w:t>
            </w:r>
            <w:r w:rsidR="001C31CF">
              <w:rPr>
                <w:rFonts w:asciiTheme="minorHAnsi" w:hAnsiTheme="minorHAnsi" w:cstheme="minorHAnsi"/>
                <w:i/>
                <w:color w:val="auto"/>
                <w:sz w:val="20"/>
              </w:rPr>
              <w:t xml:space="preserve">(Σύλλογος Εστίασης </w:t>
            </w:r>
            <w:r w:rsidRPr="006D5C4E">
              <w:rPr>
                <w:rFonts w:asciiTheme="minorHAnsi" w:hAnsiTheme="minorHAnsi" w:cstheme="minorHAnsi"/>
                <w:i/>
                <w:color w:val="auto"/>
                <w:sz w:val="20"/>
              </w:rPr>
              <w:t>τακτικό μέλος</w:t>
            </w:r>
            <w:r w:rsidR="001C31CF">
              <w:rPr>
                <w:rFonts w:asciiTheme="minorHAnsi" w:hAnsiTheme="minorHAnsi" w:cstheme="minorHAnsi"/>
                <w:i/>
                <w:color w:val="auto"/>
                <w:sz w:val="20"/>
              </w:rPr>
              <w:t>)</w:t>
            </w:r>
            <w:r w:rsidRPr="006D5C4E">
              <w:rPr>
                <w:rFonts w:asciiTheme="minorHAnsi" w:hAnsiTheme="minorHAnsi" w:cstheme="minorHAnsi"/>
                <w:i/>
                <w:color w:val="auto"/>
                <w:sz w:val="20"/>
              </w:rPr>
              <w:t xml:space="preserve"> </w:t>
            </w:r>
          </w:p>
        </w:tc>
      </w:tr>
      <w:tr w:rsidR="006D5C4E" w:rsidRPr="006D5C4E" w:rsidTr="002C2DC2">
        <w:trPr>
          <w:trHeight w:val="143"/>
        </w:trPr>
        <w:tc>
          <w:tcPr>
            <w:tcW w:w="9356" w:type="dxa"/>
          </w:tcPr>
          <w:p w:rsidR="006D5C4E" w:rsidRPr="006D5C4E" w:rsidRDefault="006D5C4E" w:rsidP="003C674F">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 xml:space="preserve">Φάκκου Σταματία, </w:t>
            </w:r>
            <w:r w:rsidR="001C31CF">
              <w:rPr>
                <w:rFonts w:asciiTheme="minorHAnsi" w:hAnsiTheme="minorHAnsi" w:cstheme="minorHAnsi"/>
                <w:i/>
                <w:color w:val="auto"/>
                <w:sz w:val="20"/>
              </w:rPr>
              <w:t xml:space="preserve">(Λύκειο Ελληνίδων Κω </w:t>
            </w:r>
            <w:r w:rsidRPr="006D5C4E">
              <w:rPr>
                <w:rFonts w:asciiTheme="minorHAnsi" w:hAnsiTheme="minorHAnsi" w:cstheme="minorHAnsi"/>
                <w:i/>
                <w:color w:val="auto"/>
                <w:sz w:val="20"/>
              </w:rPr>
              <w:t>τακτικό μέλος</w:t>
            </w:r>
            <w:r w:rsidR="001C31CF">
              <w:rPr>
                <w:rFonts w:asciiTheme="minorHAnsi" w:hAnsiTheme="minorHAnsi" w:cstheme="minorHAnsi"/>
                <w:i/>
                <w:color w:val="auto"/>
                <w:sz w:val="20"/>
              </w:rPr>
              <w:t>)</w:t>
            </w:r>
            <w:r w:rsidRPr="006D5C4E">
              <w:rPr>
                <w:rFonts w:asciiTheme="minorHAnsi" w:hAnsiTheme="minorHAnsi" w:cstheme="minorHAnsi"/>
                <w:i/>
                <w:color w:val="auto"/>
                <w:sz w:val="20"/>
              </w:rPr>
              <w:t xml:space="preserve">    </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Τρουμούλης Αντώνιος (Ελληνική Ομάδα Διάσωσης Βορείου Συγκροτήματος Δωδεκανήσου</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Παναγιωτοπούλου Ειρήνη (Περιφερειακό Τμήμα Κω Ελληνικού Ερυθρού Σταυρού</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Ναβροζίδης Χαράλαμπος (Σύλλογος Ποντίων Κω</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Χρυσόπουλος Ηλίας (δημότης</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Πης Βασίλειος (δημότης</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Κώστογλου Μιχαήλ (δημότης</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6D5C4E">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Ιωάννου Αναστάσιος (δημότης</w:t>
            </w:r>
            <w:r w:rsidR="001C31CF">
              <w:rPr>
                <w:rFonts w:asciiTheme="minorHAnsi" w:hAnsiTheme="minorHAnsi" w:cstheme="minorHAnsi"/>
                <w:i/>
                <w:color w:val="auto"/>
                <w:sz w:val="20"/>
              </w:rPr>
              <w:t xml:space="preserve"> τακτικό μέλος</w:t>
            </w:r>
            <w:r w:rsidRPr="006D5C4E">
              <w:rPr>
                <w:rFonts w:asciiTheme="minorHAnsi" w:hAnsiTheme="minorHAnsi" w:cstheme="minorHAnsi"/>
                <w:i/>
                <w:color w:val="auto"/>
                <w:sz w:val="20"/>
              </w:rPr>
              <w:t>)</w:t>
            </w:r>
          </w:p>
        </w:tc>
      </w:tr>
      <w:tr w:rsidR="006D5C4E" w:rsidRPr="006D5C4E" w:rsidTr="002C2DC2">
        <w:trPr>
          <w:trHeight w:val="143"/>
        </w:trPr>
        <w:tc>
          <w:tcPr>
            <w:tcW w:w="9356" w:type="dxa"/>
          </w:tcPr>
          <w:p w:rsidR="006D5C4E" w:rsidRPr="006D5C4E" w:rsidRDefault="006D5C4E" w:rsidP="001C31CF">
            <w:pPr>
              <w:spacing w:after="120"/>
              <w:jc w:val="center"/>
              <w:rPr>
                <w:rFonts w:asciiTheme="minorHAnsi" w:hAnsiTheme="minorHAnsi" w:cstheme="minorHAnsi"/>
                <w:i/>
                <w:color w:val="auto"/>
                <w:sz w:val="20"/>
              </w:rPr>
            </w:pPr>
            <w:r w:rsidRPr="006D5C4E">
              <w:rPr>
                <w:rFonts w:asciiTheme="minorHAnsi" w:hAnsiTheme="minorHAnsi" w:cstheme="minorHAnsi"/>
                <w:i/>
                <w:color w:val="auto"/>
                <w:sz w:val="20"/>
              </w:rPr>
              <w:t>Μωρές Κωνσταντίνος (</w:t>
            </w:r>
            <w:r w:rsidR="001C31CF">
              <w:rPr>
                <w:rFonts w:asciiTheme="minorHAnsi" w:hAnsiTheme="minorHAnsi" w:cstheme="minorHAnsi"/>
                <w:i/>
                <w:color w:val="auto"/>
                <w:sz w:val="20"/>
              </w:rPr>
              <w:t xml:space="preserve">δημότης </w:t>
            </w:r>
            <w:r w:rsidRPr="006D5C4E">
              <w:rPr>
                <w:rFonts w:asciiTheme="minorHAnsi" w:hAnsiTheme="minorHAnsi" w:cstheme="minorHAnsi"/>
                <w:i/>
                <w:color w:val="auto"/>
                <w:sz w:val="20"/>
              </w:rPr>
              <w:t>αναπληρωματικό μέλος)</w:t>
            </w:r>
          </w:p>
        </w:tc>
      </w:tr>
    </w:tbl>
    <w:p w:rsidR="003369D2" w:rsidRPr="006D5C4E" w:rsidRDefault="003369D2" w:rsidP="006D5C4E">
      <w:pPr>
        <w:spacing w:after="120"/>
        <w:jc w:val="center"/>
        <w:rPr>
          <w:rFonts w:asciiTheme="minorHAnsi" w:hAnsiTheme="minorHAnsi" w:cstheme="minorHAnsi"/>
          <w:i/>
          <w:color w:val="auto"/>
          <w:sz w:val="20"/>
        </w:rPr>
      </w:pPr>
    </w:p>
    <w:p w:rsidR="003369D2" w:rsidRDefault="003369D2" w:rsidP="003369D2"/>
    <w:p w:rsidR="003369D2" w:rsidRDefault="003369D2" w:rsidP="003369D2"/>
    <w:p w:rsidR="00E076D0" w:rsidRDefault="00E076D0"/>
    <w:sectPr w:rsidR="00E076D0" w:rsidSect="00846EF3">
      <w:headerReference w:type="default" r:id="rId10"/>
      <w:footerReference w:type="even" r:id="rId11"/>
      <w:footerReference w:type="default" r:id="rId12"/>
      <w:footerReference w:type="first" r:id="rId13"/>
      <w:pgSz w:w="11906" w:h="16838"/>
      <w:pgMar w:top="426" w:right="1133" w:bottom="568" w:left="1418" w:header="851" w:footer="4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14" w:rsidRDefault="00A72C14" w:rsidP="003369D2">
      <w:r>
        <w:separator/>
      </w:r>
    </w:p>
  </w:endnote>
  <w:endnote w:type="continuationSeparator" w:id="0">
    <w:p w:rsidR="00A72C14" w:rsidRDefault="00A72C14" w:rsidP="00336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24" w:rsidRDefault="00EE3BB0" w:rsidP="00E076D0">
    <w:pPr>
      <w:pStyle w:val="a4"/>
      <w:framePr w:wrap="around" w:vAnchor="text" w:hAnchor="margin" w:xAlign="right" w:y="1"/>
      <w:rPr>
        <w:rStyle w:val="a6"/>
      </w:rPr>
    </w:pPr>
    <w:r>
      <w:rPr>
        <w:rStyle w:val="a6"/>
      </w:rPr>
      <w:fldChar w:fldCharType="begin"/>
    </w:r>
    <w:r w:rsidR="00AF3224">
      <w:rPr>
        <w:rStyle w:val="a6"/>
      </w:rPr>
      <w:instrText xml:space="preserve">PAGE  </w:instrText>
    </w:r>
    <w:r>
      <w:rPr>
        <w:rStyle w:val="a6"/>
      </w:rPr>
      <w:fldChar w:fldCharType="end"/>
    </w:r>
  </w:p>
  <w:p w:rsidR="00AF3224" w:rsidRDefault="00AF3224" w:rsidP="00E076D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24" w:rsidRPr="007E1CB8" w:rsidRDefault="00AF3224" w:rsidP="00E076D0">
    <w:pPr>
      <w:pStyle w:val="a4"/>
      <w:framePr w:wrap="around" w:vAnchor="text" w:hAnchor="margin" w:xAlign="right" w:y="1"/>
      <w:rPr>
        <w:rStyle w:val="a6"/>
        <w:vertAlign w:val="subscript"/>
      </w:rPr>
    </w:pPr>
  </w:p>
  <w:p w:rsidR="00AF3224" w:rsidRPr="00FF257C" w:rsidRDefault="00AF3224" w:rsidP="00E076D0">
    <w:pPr>
      <w:pStyle w:val="a4"/>
      <w:pBdr>
        <w:top w:val="single" w:sz="4" w:space="1" w:color="auto"/>
      </w:pBdr>
      <w:jc w:val="both"/>
      <w:rPr>
        <w:rFonts w:ascii="Calibri" w:hAnsi="Calibri" w:cs="Calibri"/>
        <w:color w:val="262626"/>
        <w:sz w:val="20"/>
        <w:szCs w:val="20"/>
      </w:rPr>
    </w:pPr>
    <w:r>
      <w:rPr>
        <w:rFonts w:ascii="Calibri" w:hAnsi="Calibri" w:cs="Calibri"/>
        <w:color w:val="262626"/>
        <w:sz w:val="20"/>
        <w:szCs w:val="20"/>
      </w:rPr>
      <w:t>5</w:t>
    </w:r>
    <w:r>
      <w:rPr>
        <w:rFonts w:ascii="Calibri" w:hAnsi="Calibri" w:cs="Calibri"/>
        <w:color w:val="262626"/>
        <w:sz w:val="20"/>
        <w:szCs w:val="20"/>
        <w:lang w:val="en-US"/>
      </w:rPr>
      <w:t>-</w:t>
    </w:r>
    <w:r>
      <w:rPr>
        <w:rFonts w:ascii="Calibri" w:hAnsi="Calibri" w:cs="Calibri"/>
        <w:color w:val="262626"/>
        <w:sz w:val="20"/>
        <w:szCs w:val="20"/>
      </w:rPr>
      <w:t>21</w:t>
    </w:r>
    <w:r>
      <w:rPr>
        <w:rFonts w:ascii="Calibri" w:hAnsi="Calibri" w:cs="Calibri"/>
        <w:color w:val="262626"/>
        <w:sz w:val="20"/>
        <w:szCs w:val="20"/>
        <w:lang w:val="en-US"/>
      </w:rPr>
      <w:t>ded</w:t>
    </w:r>
    <w:r>
      <w:rPr>
        <w:rFonts w:ascii="Calibri" w:hAnsi="Calibri" w:cs="Calibri"/>
        <w:color w:val="262626"/>
        <w:sz w:val="20"/>
        <w:szCs w:val="20"/>
      </w:rPr>
      <w:t xml:space="preserve"> </w:t>
    </w:r>
    <w:r w:rsidRPr="00351838">
      <w:rPr>
        <w:rFonts w:ascii="Calibri" w:hAnsi="Calibri" w:cs="Calibri"/>
        <w:color w:val="262626"/>
        <w:sz w:val="20"/>
        <w:szCs w:val="20"/>
      </w:rPr>
      <w:t xml:space="preserve">    </w:t>
    </w:r>
    <w:r w:rsidRPr="00351838">
      <w:rPr>
        <w:rFonts w:ascii="Calibri" w:hAnsi="Calibri" w:cs="Calibri"/>
        <w:color w:val="262626"/>
        <w:sz w:val="20"/>
        <w:szCs w:val="20"/>
      </w:rPr>
      <w:tab/>
    </w:r>
    <w:r w:rsidRPr="00A25938">
      <w:rPr>
        <w:rFonts w:ascii="Calibri" w:hAnsi="Calibri" w:cs="Calibri"/>
        <w:color w:val="262626"/>
        <w:sz w:val="20"/>
        <w:szCs w:val="20"/>
      </w:rPr>
      <w:tab/>
    </w:r>
    <w:r>
      <w:rPr>
        <w:rFonts w:ascii="Calibri" w:hAnsi="Calibri" w:cs="Calibri"/>
        <w:color w:val="262626"/>
        <w:sz w:val="20"/>
        <w:szCs w:val="20"/>
      </w:rPr>
      <w:t xml:space="preserve">                                                                        </w:t>
    </w:r>
    <w:r w:rsidRPr="0048195A">
      <w:rPr>
        <w:rFonts w:ascii="Calibri" w:hAnsi="Calibri" w:cs="Calibri"/>
        <w:color w:val="262626"/>
        <w:sz w:val="20"/>
        <w:szCs w:val="20"/>
      </w:rPr>
      <w:t xml:space="preserve">Σελίδα </w:t>
    </w:r>
    <w:r w:rsidR="00EE3BB0"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00EE3BB0" w:rsidRPr="0048195A">
      <w:rPr>
        <w:rFonts w:ascii="Calibri" w:hAnsi="Calibri" w:cs="Calibri"/>
        <w:b/>
        <w:color w:val="262626"/>
        <w:sz w:val="20"/>
        <w:szCs w:val="20"/>
      </w:rPr>
      <w:fldChar w:fldCharType="separate"/>
    </w:r>
    <w:r w:rsidR="00A6666F">
      <w:rPr>
        <w:rFonts w:ascii="Calibri" w:hAnsi="Calibri" w:cs="Calibri"/>
        <w:b/>
        <w:noProof/>
        <w:color w:val="262626"/>
        <w:sz w:val="20"/>
        <w:szCs w:val="20"/>
      </w:rPr>
      <w:t>2</w:t>
    </w:r>
    <w:r w:rsidR="00EE3BB0" w:rsidRPr="0048195A">
      <w:rPr>
        <w:rFonts w:ascii="Calibri" w:hAnsi="Calibri" w:cs="Calibri"/>
        <w:b/>
        <w:color w:val="262626"/>
        <w:sz w:val="20"/>
        <w:szCs w:val="20"/>
      </w:rPr>
      <w:fldChar w:fldCharType="end"/>
    </w:r>
    <w:r w:rsidRPr="0048195A">
      <w:rPr>
        <w:rFonts w:ascii="Calibri" w:hAnsi="Calibri" w:cs="Calibri"/>
        <w:color w:val="262626"/>
        <w:sz w:val="20"/>
        <w:szCs w:val="20"/>
      </w:rPr>
      <w:t xml:space="preserve"> από </w:t>
    </w:r>
    <w:r w:rsidR="00EE3BB0"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00EE3BB0" w:rsidRPr="0048195A">
      <w:rPr>
        <w:rFonts w:ascii="Calibri" w:hAnsi="Calibri" w:cs="Calibri"/>
        <w:b/>
        <w:color w:val="262626"/>
        <w:sz w:val="20"/>
        <w:szCs w:val="20"/>
      </w:rPr>
      <w:fldChar w:fldCharType="separate"/>
    </w:r>
    <w:r w:rsidR="00A6666F">
      <w:rPr>
        <w:rFonts w:ascii="Calibri" w:hAnsi="Calibri" w:cs="Calibri"/>
        <w:b/>
        <w:noProof/>
        <w:color w:val="262626"/>
        <w:sz w:val="20"/>
        <w:szCs w:val="20"/>
      </w:rPr>
      <w:t>13</w:t>
    </w:r>
    <w:r w:rsidR="00EE3BB0" w:rsidRPr="0048195A">
      <w:rPr>
        <w:rFonts w:ascii="Calibri" w:hAnsi="Calibri" w:cs="Calibri"/>
        <w:b/>
        <w:color w:val="262626"/>
        <w:sz w:val="20"/>
        <w:szCs w:val="20"/>
      </w:rPr>
      <w:fldChar w:fldCharType="end"/>
    </w:r>
  </w:p>
  <w:p w:rsidR="00AF3224" w:rsidRPr="00CB01B0" w:rsidRDefault="00AF3224" w:rsidP="00E076D0">
    <w:pPr>
      <w:pStyle w:val="a4"/>
      <w:pBdr>
        <w:top w:val="single" w:sz="4" w:space="1" w:color="auto"/>
      </w:pBdr>
      <w:tabs>
        <w:tab w:val="clear" w:pos="8306"/>
        <w:tab w:val="right" w:pos="9356"/>
      </w:tabs>
      <w:jc w:val="both"/>
      <w:rPr>
        <w:color w:val="595959"/>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24" w:rsidRPr="00DB61A0" w:rsidRDefault="00AF3224" w:rsidP="00E076D0">
    <w:pPr>
      <w:pStyle w:val="a4"/>
      <w:pBdr>
        <w:top w:val="single" w:sz="4" w:space="1" w:color="auto"/>
      </w:pBdr>
      <w:jc w:val="both"/>
    </w:pPr>
    <w:r>
      <w:rPr>
        <w:rFonts w:ascii="Calibri" w:hAnsi="Calibri" w:cs="Calibri"/>
        <w:color w:val="262626"/>
        <w:sz w:val="20"/>
        <w:szCs w:val="20"/>
      </w:rPr>
      <w:t>1-23</w:t>
    </w:r>
    <w:r>
      <w:rPr>
        <w:rFonts w:ascii="Calibri" w:hAnsi="Calibri" w:cs="Calibri"/>
        <w:color w:val="262626"/>
        <w:sz w:val="20"/>
        <w:szCs w:val="20"/>
        <w:lang w:val="en-US"/>
      </w:rPr>
      <w:t>ded</w:t>
    </w:r>
    <w:r>
      <w:rPr>
        <w:rFonts w:ascii="Calibri" w:hAnsi="Calibri" w:cs="Calibri"/>
        <w:color w:val="262626"/>
        <w:sz w:val="20"/>
        <w:szCs w:val="20"/>
      </w:rPr>
      <w:t xml:space="preserve"> </w:t>
    </w:r>
    <w:r w:rsidRPr="00351838">
      <w:rPr>
        <w:rFonts w:ascii="Calibri" w:hAnsi="Calibri" w:cs="Calibri"/>
        <w:color w:val="262626"/>
        <w:sz w:val="20"/>
        <w:szCs w:val="20"/>
      </w:rPr>
      <w:t xml:space="preserve">    </w:t>
    </w:r>
    <w:r w:rsidRPr="00351838">
      <w:rPr>
        <w:rFonts w:ascii="Calibri" w:hAnsi="Calibri" w:cs="Calibri"/>
        <w:color w:val="262626"/>
        <w:sz w:val="20"/>
        <w:szCs w:val="20"/>
      </w:rPr>
      <w:tab/>
    </w:r>
    <w:r w:rsidRPr="00A25938">
      <w:rPr>
        <w:rFonts w:ascii="Calibri" w:hAnsi="Calibri" w:cs="Calibri"/>
        <w:color w:val="262626"/>
        <w:sz w:val="20"/>
        <w:szCs w:val="20"/>
      </w:rPr>
      <w:tab/>
    </w:r>
    <w:r>
      <w:rPr>
        <w:rFonts w:ascii="Calibri" w:hAnsi="Calibri" w:cs="Calibri"/>
        <w:color w:val="262626"/>
        <w:sz w:val="20"/>
        <w:szCs w:val="20"/>
      </w:rPr>
      <w:t xml:space="preserve">                                                                        </w:t>
    </w:r>
    <w:r w:rsidRPr="0048195A">
      <w:rPr>
        <w:rFonts w:ascii="Calibri" w:hAnsi="Calibri" w:cs="Calibri"/>
        <w:color w:val="262626"/>
        <w:sz w:val="20"/>
        <w:szCs w:val="20"/>
      </w:rPr>
      <w:t xml:space="preserve">Σελίδα </w:t>
    </w:r>
    <w:r w:rsidR="00EE3BB0"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PAGE</w:instrText>
    </w:r>
    <w:r w:rsidR="00EE3BB0" w:rsidRPr="0048195A">
      <w:rPr>
        <w:rFonts w:ascii="Calibri" w:hAnsi="Calibri" w:cs="Calibri"/>
        <w:b/>
        <w:color w:val="262626"/>
        <w:sz w:val="20"/>
        <w:szCs w:val="20"/>
      </w:rPr>
      <w:fldChar w:fldCharType="separate"/>
    </w:r>
    <w:r w:rsidR="00A6666F">
      <w:rPr>
        <w:rFonts w:ascii="Calibri" w:hAnsi="Calibri" w:cs="Calibri"/>
        <w:b/>
        <w:noProof/>
        <w:color w:val="262626"/>
        <w:sz w:val="20"/>
        <w:szCs w:val="20"/>
      </w:rPr>
      <w:t>1</w:t>
    </w:r>
    <w:r w:rsidR="00EE3BB0" w:rsidRPr="0048195A">
      <w:rPr>
        <w:rFonts w:ascii="Calibri" w:hAnsi="Calibri" w:cs="Calibri"/>
        <w:b/>
        <w:color w:val="262626"/>
        <w:sz w:val="20"/>
        <w:szCs w:val="20"/>
      </w:rPr>
      <w:fldChar w:fldCharType="end"/>
    </w:r>
    <w:r w:rsidRPr="0048195A">
      <w:rPr>
        <w:rFonts w:ascii="Calibri" w:hAnsi="Calibri" w:cs="Calibri"/>
        <w:color w:val="262626"/>
        <w:sz w:val="20"/>
        <w:szCs w:val="20"/>
      </w:rPr>
      <w:t xml:space="preserve"> από </w:t>
    </w:r>
    <w:r w:rsidR="00EE3BB0" w:rsidRPr="0048195A">
      <w:rPr>
        <w:rFonts w:ascii="Calibri" w:hAnsi="Calibri" w:cs="Calibri"/>
        <w:b/>
        <w:color w:val="262626"/>
        <w:sz w:val="20"/>
        <w:szCs w:val="20"/>
      </w:rPr>
      <w:fldChar w:fldCharType="begin"/>
    </w:r>
    <w:r w:rsidRPr="0048195A">
      <w:rPr>
        <w:rFonts w:ascii="Calibri" w:hAnsi="Calibri" w:cs="Calibri"/>
        <w:b/>
        <w:color w:val="262626"/>
        <w:sz w:val="20"/>
        <w:szCs w:val="20"/>
      </w:rPr>
      <w:instrText>NUMPAGES</w:instrText>
    </w:r>
    <w:r w:rsidR="00EE3BB0" w:rsidRPr="0048195A">
      <w:rPr>
        <w:rFonts w:ascii="Calibri" w:hAnsi="Calibri" w:cs="Calibri"/>
        <w:b/>
        <w:color w:val="262626"/>
        <w:sz w:val="20"/>
        <w:szCs w:val="20"/>
      </w:rPr>
      <w:fldChar w:fldCharType="separate"/>
    </w:r>
    <w:r w:rsidR="00A6666F">
      <w:rPr>
        <w:rFonts w:ascii="Calibri" w:hAnsi="Calibri" w:cs="Calibri"/>
        <w:b/>
        <w:noProof/>
        <w:color w:val="262626"/>
        <w:sz w:val="20"/>
        <w:szCs w:val="20"/>
      </w:rPr>
      <w:t>13</w:t>
    </w:r>
    <w:r w:rsidR="00EE3BB0" w:rsidRPr="0048195A">
      <w:rPr>
        <w:rFonts w:ascii="Calibri" w:hAnsi="Calibri" w:cs="Calibri"/>
        <w:b/>
        <w:color w:val="262626"/>
        <w:sz w:val="20"/>
        <w:szCs w:val="20"/>
      </w:rPr>
      <w:fldChar w:fldCharType="end"/>
    </w:r>
  </w:p>
  <w:p w:rsidR="00AF3224" w:rsidRPr="004C615C" w:rsidRDefault="00AF3224" w:rsidP="00E076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14" w:rsidRDefault="00A72C14" w:rsidP="003369D2">
      <w:r>
        <w:separator/>
      </w:r>
    </w:p>
  </w:footnote>
  <w:footnote w:type="continuationSeparator" w:id="0">
    <w:p w:rsidR="00A72C14" w:rsidRDefault="00A72C14" w:rsidP="003369D2">
      <w:r>
        <w:continuationSeparator/>
      </w:r>
    </w:p>
  </w:footnote>
  <w:footnote w:id="1">
    <w:p w:rsidR="00AF3224" w:rsidRPr="00BE521F" w:rsidRDefault="00AF3224" w:rsidP="003369D2">
      <w:pPr>
        <w:pStyle w:val="a7"/>
        <w:jc w:val="both"/>
        <w:rPr>
          <w:rFonts w:asciiTheme="minorHAnsi" w:hAnsiTheme="minorHAnsi" w:cstheme="minorHAnsi"/>
          <w:color w:val="auto"/>
          <w:sz w:val="18"/>
        </w:rPr>
      </w:pPr>
      <w:r w:rsidRPr="00336252">
        <w:rPr>
          <w:rStyle w:val="a8"/>
          <w:rFonts w:asciiTheme="minorHAnsi" w:hAnsiTheme="minorHAnsi" w:cstheme="minorHAnsi"/>
          <w:color w:val="auto"/>
        </w:rPr>
        <w:footnoteRef/>
      </w:r>
      <w:r w:rsidRPr="00336252">
        <w:rPr>
          <w:rFonts w:asciiTheme="minorHAnsi" w:hAnsiTheme="minorHAnsi" w:cstheme="minorHAnsi"/>
          <w:color w:val="auto"/>
        </w:rPr>
        <w:t xml:space="preserve"> </w:t>
      </w:r>
      <w:r w:rsidRPr="00BE521F">
        <w:rPr>
          <w:rFonts w:asciiTheme="minorHAnsi" w:hAnsiTheme="minorHAnsi" w:cstheme="minorHAnsi"/>
          <w:color w:val="auto"/>
          <w:sz w:val="18"/>
        </w:rPr>
        <w:t xml:space="preserve">Γίνεται μνεία ότι, </w:t>
      </w:r>
      <w:r>
        <w:rPr>
          <w:rFonts w:asciiTheme="minorHAnsi" w:hAnsiTheme="minorHAnsi" w:cstheme="minorHAnsi"/>
          <w:color w:val="auto"/>
          <w:sz w:val="18"/>
        </w:rPr>
        <w:t xml:space="preserve">κατά τη διάρκεια της συζήτησης του θέματος αποχώρησε ο κ. Τζόγιας Ευάγγελος. </w:t>
      </w:r>
    </w:p>
    <w:p w:rsidR="00AF3224" w:rsidRPr="00BE521F" w:rsidRDefault="00AF3224" w:rsidP="003369D2">
      <w:pPr>
        <w:pStyle w:val="a7"/>
        <w:jc w:val="both"/>
        <w:rPr>
          <w:rFonts w:asciiTheme="minorHAnsi" w:hAnsiTheme="minorHAnsi" w:cstheme="minorHAnsi"/>
          <w:color w:val="auto"/>
          <w:sz w:val="18"/>
        </w:rPr>
      </w:pPr>
      <w:r w:rsidRPr="00BE521F">
        <w:rPr>
          <w:rFonts w:asciiTheme="minorHAnsi" w:hAnsiTheme="minorHAnsi" w:cstheme="minorHAnsi"/>
          <w:color w:val="auto"/>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24" w:rsidRPr="008563B1" w:rsidRDefault="00AF3224" w:rsidP="0093697F">
    <w:pPr>
      <w:pStyle w:val="a9"/>
      <w:pBdr>
        <w:bottom w:val="single" w:sz="4" w:space="1" w:color="auto"/>
      </w:pBdr>
      <w:spacing w:after="240"/>
      <w:rPr>
        <w:i/>
        <w:sz w:val="20"/>
        <w:szCs w:val="20"/>
      </w:rPr>
    </w:pPr>
    <w:r>
      <w:rPr>
        <w:rFonts w:asciiTheme="minorHAnsi" w:eastAsia="Arial Unicode MS" w:hAnsiTheme="minorHAnsi" w:cstheme="minorHAnsi"/>
        <w:i/>
        <w:color w:val="auto"/>
        <w:sz w:val="20"/>
        <w:szCs w:val="22"/>
      </w:rPr>
      <w:t>Ενημέρωση για την παραχώρηση της έκτασης στην παραλία του Ναυτικού Ομίλου στον Δήμο Κω</w:t>
    </w:r>
    <w:r w:rsidRPr="008563B1">
      <w:rPr>
        <w:rFonts w:asciiTheme="minorHAnsi" w:eastAsia="Arial Unicode MS" w:hAnsiTheme="minorHAnsi" w:cstheme="minorHAnsi"/>
        <w:i/>
        <w:color w:val="auto"/>
        <w:sz w:val="20"/>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05FA8"/>
    <w:multiLevelType w:val="hybridMultilevel"/>
    <w:tmpl w:val="E12CF4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FF53EF9"/>
    <w:multiLevelType w:val="hybridMultilevel"/>
    <w:tmpl w:val="1F520CFA"/>
    <w:lvl w:ilvl="0" w:tplc="49C43098">
      <w:start w:val="1"/>
      <w:numFmt w:val="decimal"/>
      <w:lvlText w:val="%1."/>
      <w:lvlJc w:val="left"/>
      <w:pPr>
        <w:ind w:left="720" w:hanging="360"/>
      </w:pPr>
      <w:rPr>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49A4FE9"/>
    <w:multiLevelType w:val="hybridMultilevel"/>
    <w:tmpl w:val="A7085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BC5B65"/>
    <w:multiLevelType w:val="hybridMultilevel"/>
    <w:tmpl w:val="A4F4D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2B330B6"/>
    <w:multiLevelType w:val="hybridMultilevel"/>
    <w:tmpl w:val="C1BCCE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4CE1254"/>
    <w:multiLevelType w:val="hybridMultilevel"/>
    <w:tmpl w:val="957094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4C20DC6"/>
    <w:multiLevelType w:val="hybridMultilevel"/>
    <w:tmpl w:val="08FA9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134C4A"/>
    <w:multiLevelType w:val="hybridMultilevel"/>
    <w:tmpl w:val="E95ADC4A"/>
    <w:lvl w:ilvl="0" w:tplc="B59EE2E4">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69D2"/>
    <w:rsid w:val="00002132"/>
    <w:rsid w:val="00094DE3"/>
    <w:rsid w:val="000B46BF"/>
    <w:rsid w:val="00196369"/>
    <w:rsid w:val="001C31CF"/>
    <w:rsid w:val="002129E0"/>
    <w:rsid w:val="00247E5C"/>
    <w:rsid w:val="00286053"/>
    <w:rsid w:val="002B3FD2"/>
    <w:rsid w:val="002C2DC2"/>
    <w:rsid w:val="002F1940"/>
    <w:rsid w:val="003369D2"/>
    <w:rsid w:val="003C674F"/>
    <w:rsid w:val="004E4C0E"/>
    <w:rsid w:val="005A3DE2"/>
    <w:rsid w:val="005D747E"/>
    <w:rsid w:val="006963F6"/>
    <w:rsid w:val="006D5C4E"/>
    <w:rsid w:val="006E6E0B"/>
    <w:rsid w:val="00766F07"/>
    <w:rsid w:val="0077468E"/>
    <w:rsid w:val="007B06E8"/>
    <w:rsid w:val="00815899"/>
    <w:rsid w:val="00846EF3"/>
    <w:rsid w:val="008C072C"/>
    <w:rsid w:val="008E74FF"/>
    <w:rsid w:val="0093697F"/>
    <w:rsid w:val="0094180D"/>
    <w:rsid w:val="009645F0"/>
    <w:rsid w:val="00966A3D"/>
    <w:rsid w:val="00981A19"/>
    <w:rsid w:val="00983410"/>
    <w:rsid w:val="009C5069"/>
    <w:rsid w:val="00A6666F"/>
    <w:rsid w:val="00A72C14"/>
    <w:rsid w:val="00A85E71"/>
    <w:rsid w:val="00AC0967"/>
    <w:rsid w:val="00AC495C"/>
    <w:rsid w:val="00AF3224"/>
    <w:rsid w:val="00BC1A2D"/>
    <w:rsid w:val="00BE0640"/>
    <w:rsid w:val="00BE74E6"/>
    <w:rsid w:val="00CA05F0"/>
    <w:rsid w:val="00DE2648"/>
    <w:rsid w:val="00DF5933"/>
    <w:rsid w:val="00E076D0"/>
    <w:rsid w:val="00E32A98"/>
    <w:rsid w:val="00ED040A"/>
    <w:rsid w:val="00EE2BDF"/>
    <w:rsid w:val="00EE3BB0"/>
    <w:rsid w:val="00EE49E9"/>
    <w:rsid w:val="00EF3C80"/>
    <w:rsid w:val="00F10460"/>
    <w:rsid w:val="00F22112"/>
    <w:rsid w:val="00F6181F"/>
    <w:rsid w:val="00FC6BCD"/>
    <w:rsid w:val="00FE4D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D2"/>
    <w:pPr>
      <w:spacing w:after="0" w:line="240" w:lineRule="auto"/>
    </w:pPr>
    <w:rPr>
      <w:rFonts w:ascii="Comic Sans MS" w:eastAsia="Times New Roman" w:hAnsi="Comic Sans MS" w:cs="Times New Roman"/>
      <w:color w:val="808080"/>
      <w:szCs w:val="24"/>
      <w:lang w:eastAsia="el-GR"/>
    </w:rPr>
  </w:style>
  <w:style w:type="paragraph" w:styleId="1">
    <w:name w:val="heading 1"/>
    <w:basedOn w:val="a"/>
    <w:next w:val="a"/>
    <w:link w:val="1Char"/>
    <w:qFormat/>
    <w:rsid w:val="003369D2"/>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369D2"/>
    <w:rPr>
      <w:rFonts w:ascii="Comic Sans MS" w:eastAsia="Times New Roman" w:hAnsi="Comic Sans MS" w:cs="Times New Roman"/>
      <w:b/>
      <w:color w:val="808080"/>
      <w:szCs w:val="24"/>
      <w:lang w:eastAsia="el-GR"/>
    </w:rPr>
  </w:style>
  <w:style w:type="paragraph" w:styleId="a3">
    <w:name w:val="List Paragraph"/>
    <w:aliases w:val="Bullet List,FooterText,numbered,Paragraphe de liste1,Bulletr List Paragraph,列出段落,列出段落1,List Paragraph21,Listeafsnit1,Parágrafo da Lista1,Bullet list,Párrafo de lista1,リスト段落1,List Paragraph11,Foot"/>
    <w:basedOn w:val="a"/>
    <w:link w:val="Char"/>
    <w:uiPriority w:val="34"/>
    <w:qFormat/>
    <w:rsid w:val="003369D2"/>
    <w:pPr>
      <w:ind w:left="720"/>
      <w:contextualSpacing/>
    </w:pPr>
  </w:style>
  <w:style w:type="paragraph" w:styleId="a4">
    <w:name w:val="footer"/>
    <w:basedOn w:val="a"/>
    <w:link w:val="Char0"/>
    <w:unhideWhenUsed/>
    <w:rsid w:val="003369D2"/>
    <w:pPr>
      <w:tabs>
        <w:tab w:val="center" w:pos="4153"/>
        <w:tab w:val="right" w:pos="8306"/>
      </w:tabs>
    </w:pPr>
  </w:style>
  <w:style w:type="character" w:customStyle="1" w:styleId="Char0">
    <w:name w:val="Υποσέλιδο Char"/>
    <w:basedOn w:val="a0"/>
    <w:link w:val="a4"/>
    <w:rsid w:val="003369D2"/>
    <w:rPr>
      <w:rFonts w:ascii="Comic Sans MS" w:eastAsia="Times New Roman" w:hAnsi="Comic Sans MS" w:cs="Times New Roman"/>
      <w:color w:val="808080"/>
      <w:szCs w:val="24"/>
      <w:lang w:eastAsia="el-GR"/>
    </w:rPr>
  </w:style>
  <w:style w:type="paragraph" w:styleId="a5">
    <w:name w:val="Body Text Indent"/>
    <w:basedOn w:val="a"/>
    <w:link w:val="Char1"/>
    <w:rsid w:val="003369D2"/>
    <w:pPr>
      <w:ind w:firstLine="720"/>
      <w:jc w:val="both"/>
    </w:pPr>
    <w:rPr>
      <w:rFonts w:ascii="Century Gothic" w:hAnsi="Century Gothic"/>
      <w:sz w:val="20"/>
    </w:rPr>
  </w:style>
  <w:style w:type="character" w:customStyle="1" w:styleId="Char1">
    <w:name w:val="Σώμα κείμενου με εσοχή Char"/>
    <w:basedOn w:val="a0"/>
    <w:link w:val="a5"/>
    <w:rsid w:val="003369D2"/>
    <w:rPr>
      <w:rFonts w:ascii="Century Gothic" w:eastAsia="Times New Roman" w:hAnsi="Century Gothic" w:cs="Times New Roman"/>
      <w:color w:val="808080"/>
      <w:sz w:val="20"/>
      <w:szCs w:val="24"/>
      <w:lang w:eastAsia="el-GR"/>
    </w:rPr>
  </w:style>
  <w:style w:type="paragraph" w:styleId="2">
    <w:name w:val="Body Text Indent 2"/>
    <w:basedOn w:val="a"/>
    <w:link w:val="2Char"/>
    <w:rsid w:val="003369D2"/>
    <w:pPr>
      <w:spacing w:after="120" w:line="480" w:lineRule="auto"/>
      <w:ind w:left="283"/>
    </w:pPr>
  </w:style>
  <w:style w:type="character" w:customStyle="1" w:styleId="2Char">
    <w:name w:val="Σώμα κείμενου με εσοχή 2 Char"/>
    <w:basedOn w:val="a0"/>
    <w:link w:val="2"/>
    <w:rsid w:val="003369D2"/>
    <w:rPr>
      <w:rFonts w:ascii="Comic Sans MS" w:eastAsia="Times New Roman" w:hAnsi="Comic Sans MS" w:cs="Times New Roman"/>
      <w:color w:val="808080"/>
      <w:szCs w:val="24"/>
      <w:lang w:eastAsia="el-GR"/>
    </w:rPr>
  </w:style>
  <w:style w:type="character" w:styleId="a6">
    <w:name w:val="page number"/>
    <w:basedOn w:val="a0"/>
    <w:rsid w:val="003369D2"/>
  </w:style>
  <w:style w:type="paragraph" w:styleId="a7">
    <w:name w:val="footnote text"/>
    <w:basedOn w:val="a"/>
    <w:link w:val="Char2"/>
    <w:uiPriority w:val="99"/>
    <w:semiHidden/>
    <w:unhideWhenUsed/>
    <w:rsid w:val="003369D2"/>
    <w:rPr>
      <w:sz w:val="20"/>
      <w:szCs w:val="20"/>
    </w:rPr>
  </w:style>
  <w:style w:type="character" w:customStyle="1" w:styleId="Char2">
    <w:name w:val="Κείμενο υποσημείωσης Char"/>
    <w:basedOn w:val="a0"/>
    <w:link w:val="a7"/>
    <w:uiPriority w:val="99"/>
    <w:semiHidden/>
    <w:rsid w:val="003369D2"/>
    <w:rPr>
      <w:rFonts w:ascii="Comic Sans MS" w:eastAsia="Times New Roman" w:hAnsi="Comic Sans MS" w:cs="Times New Roman"/>
      <w:color w:val="808080"/>
      <w:sz w:val="20"/>
      <w:szCs w:val="20"/>
      <w:lang w:eastAsia="el-GR"/>
    </w:rPr>
  </w:style>
  <w:style w:type="character" w:styleId="a8">
    <w:name w:val="footnote reference"/>
    <w:basedOn w:val="a0"/>
    <w:uiPriority w:val="99"/>
    <w:semiHidden/>
    <w:unhideWhenUsed/>
    <w:rsid w:val="003369D2"/>
    <w:rPr>
      <w:vertAlign w:val="superscript"/>
    </w:rPr>
  </w:style>
  <w:style w:type="paragraph" w:styleId="a9">
    <w:name w:val="header"/>
    <w:basedOn w:val="a"/>
    <w:link w:val="Char3"/>
    <w:uiPriority w:val="99"/>
    <w:semiHidden/>
    <w:unhideWhenUsed/>
    <w:rsid w:val="003369D2"/>
    <w:pPr>
      <w:tabs>
        <w:tab w:val="center" w:pos="4153"/>
        <w:tab w:val="right" w:pos="8306"/>
      </w:tabs>
    </w:pPr>
  </w:style>
  <w:style w:type="character" w:customStyle="1" w:styleId="Char3">
    <w:name w:val="Κεφαλίδα Char"/>
    <w:basedOn w:val="a0"/>
    <w:link w:val="a9"/>
    <w:uiPriority w:val="99"/>
    <w:semiHidden/>
    <w:rsid w:val="003369D2"/>
    <w:rPr>
      <w:rFonts w:ascii="Comic Sans MS" w:eastAsia="Times New Roman" w:hAnsi="Comic Sans MS" w:cs="Times New Roman"/>
      <w:color w:val="808080"/>
      <w:szCs w:val="24"/>
      <w:lang w:eastAsia="el-GR"/>
    </w:rPr>
  </w:style>
  <w:style w:type="paragraph" w:styleId="aa">
    <w:name w:val="Balloon Text"/>
    <w:basedOn w:val="a"/>
    <w:link w:val="Char4"/>
    <w:uiPriority w:val="99"/>
    <w:semiHidden/>
    <w:unhideWhenUsed/>
    <w:rsid w:val="003369D2"/>
    <w:rPr>
      <w:rFonts w:ascii="Tahoma" w:hAnsi="Tahoma" w:cs="Tahoma"/>
      <w:sz w:val="16"/>
      <w:szCs w:val="16"/>
    </w:rPr>
  </w:style>
  <w:style w:type="character" w:customStyle="1" w:styleId="Char4">
    <w:name w:val="Κείμενο πλαισίου Char"/>
    <w:basedOn w:val="a0"/>
    <w:link w:val="aa"/>
    <w:uiPriority w:val="99"/>
    <w:semiHidden/>
    <w:rsid w:val="003369D2"/>
    <w:rPr>
      <w:rFonts w:ascii="Tahoma" w:eastAsia="Times New Roman" w:hAnsi="Tahoma" w:cs="Tahoma"/>
      <w:color w:val="808080"/>
      <w:sz w:val="16"/>
      <w:szCs w:val="16"/>
      <w:lang w:eastAsia="el-GR"/>
    </w:rPr>
  </w:style>
  <w:style w:type="paragraph" w:styleId="ab">
    <w:name w:val="Closing"/>
    <w:basedOn w:val="a"/>
    <w:link w:val="Char5"/>
    <w:qFormat/>
    <w:rsid w:val="00002132"/>
    <w:pPr>
      <w:spacing w:after="960" w:line="276" w:lineRule="auto"/>
    </w:pPr>
    <w:rPr>
      <w:rFonts w:ascii="Times New Roman" w:hAnsi="Times New Roman"/>
      <w:color w:val="auto"/>
      <w:sz w:val="24"/>
      <w:lang w:val="en-US" w:eastAsia="en-US"/>
    </w:rPr>
  </w:style>
  <w:style w:type="character" w:customStyle="1" w:styleId="Char5">
    <w:name w:val="Κλείσιμο Char"/>
    <w:basedOn w:val="a0"/>
    <w:link w:val="ab"/>
    <w:rsid w:val="00002132"/>
    <w:rPr>
      <w:rFonts w:ascii="Times New Roman" w:eastAsia="Times New Roman" w:hAnsi="Times New Roman" w:cs="Times New Roman"/>
      <w:sz w:val="24"/>
      <w:szCs w:val="24"/>
      <w:lang w:val="en-US"/>
    </w:rPr>
  </w:style>
  <w:style w:type="character" w:customStyle="1" w:styleId="Char">
    <w:name w:val="Παράγραφος λίστας Char"/>
    <w:aliases w:val="Bullet List Char,FooterText Char,numbered Char,Paragraphe de liste1 Char,Bulletr List Paragraph Char,列出段落 Char,列出段落1 Char,List Paragraph21 Char,Listeafsnit1 Char,Parágrafo da Lista1 Char,Bullet list Char,Párrafo de lista1 Char"/>
    <w:link w:val="a3"/>
    <w:uiPriority w:val="34"/>
    <w:locked/>
    <w:rsid w:val="00EE2BDF"/>
    <w:rPr>
      <w:rFonts w:ascii="Comic Sans MS" w:eastAsia="Times New Roman" w:hAnsi="Comic Sans MS" w:cs="Times New Roman"/>
      <w:color w:val="80808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872272F-2BAA-4D67-B142-4ED3B2DE2555"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9574-D200-4D4B-AB38-47876AD0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5075</Words>
  <Characters>27406</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2023-06-01T09:53:00Z</cp:lastPrinted>
  <dcterms:created xsi:type="dcterms:W3CDTF">2023-05-31T10:11:00Z</dcterms:created>
  <dcterms:modified xsi:type="dcterms:W3CDTF">2023-06-02T12:23:00Z</dcterms:modified>
</cp:coreProperties>
</file>