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480F90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701EE">
        <w:rPr>
          <w:rFonts w:asciiTheme="minorHAnsi" w:hAnsiTheme="minorHAnsi"/>
          <w:sz w:val="24"/>
          <w:szCs w:val="24"/>
        </w:rPr>
        <w:t xml:space="preserve">06-4-2023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C1302F7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45A775" w14:textId="2A4F9410" w:rsidR="00AA7F6F" w:rsidRDefault="005C56DA" w:rsidP="00544B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Ανοιχτό </w:t>
      </w:r>
      <w:r w:rsidR="00F56014">
        <w:rPr>
          <w:rFonts w:ascii="Times New Roman" w:hAnsi="Times New Roman"/>
          <w:sz w:val="24"/>
          <w:szCs w:val="24"/>
        </w:rPr>
        <w:t>για</w:t>
      </w:r>
      <w:r>
        <w:rPr>
          <w:rFonts w:ascii="Times New Roman" w:hAnsi="Times New Roman"/>
          <w:sz w:val="24"/>
          <w:szCs w:val="24"/>
        </w:rPr>
        <w:t xml:space="preserve"> κάθε ενδιαφερόμενο να συμμετάσχει στην </w:t>
      </w:r>
      <w:r w:rsidRPr="005C56DA">
        <w:rPr>
          <w:rFonts w:ascii="Times New Roman" w:hAnsi="Times New Roman"/>
          <w:sz w:val="24"/>
          <w:szCs w:val="24"/>
        </w:rPr>
        <w:t>δημοπρασία για την εκμίσθωση του</w:t>
      </w:r>
      <w:r>
        <w:rPr>
          <w:rFonts w:ascii="Times New Roman" w:hAnsi="Times New Roman"/>
          <w:sz w:val="24"/>
          <w:szCs w:val="24"/>
        </w:rPr>
        <w:t>, είναι καθημερινά, 10 μέχρι 11 το πρωί, το δημοτικό κατάστημα «ΑΙΓΛΗ»</w:t>
      </w:r>
      <w:r w:rsidR="00544BCB">
        <w:rPr>
          <w:rFonts w:ascii="Times New Roman" w:hAnsi="Times New Roman"/>
          <w:sz w:val="24"/>
          <w:szCs w:val="24"/>
        </w:rPr>
        <w:t xml:space="preserve"> στην πλατεία Ελευθερίας</w:t>
      </w:r>
      <w:r>
        <w:rPr>
          <w:rFonts w:ascii="Times New Roman" w:hAnsi="Times New Roman"/>
          <w:sz w:val="24"/>
          <w:szCs w:val="24"/>
        </w:rPr>
        <w:t xml:space="preserve">, κατά τις εργάσιμες ημέρες και μέχρι τη Μεγάλη Τρίτη, ημέρα διενέργειας της δημοπρασίας. </w:t>
      </w:r>
    </w:p>
    <w:p w14:paraId="0F7609D0" w14:textId="2FBC1492" w:rsidR="00AA7F6F" w:rsidRDefault="00AA7F6F" w:rsidP="00544B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κατάστημα θα παραμείνει ανοιχτό, στο προαναφερόμενο διάστημα, </w:t>
      </w:r>
      <w:r w:rsidR="005C56DA">
        <w:rPr>
          <w:rFonts w:ascii="Times New Roman" w:hAnsi="Times New Roman"/>
          <w:sz w:val="24"/>
          <w:szCs w:val="24"/>
        </w:rPr>
        <w:t xml:space="preserve">προκειμένου </w:t>
      </w:r>
      <w:r>
        <w:rPr>
          <w:rFonts w:ascii="Times New Roman" w:hAnsi="Times New Roman"/>
          <w:sz w:val="24"/>
          <w:szCs w:val="24"/>
        </w:rPr>
        <w:t xml:space="preserve">όποιος ενδιαφέρεται για την ενοικίαση του να αποκτήσει γνώση για τους χώρους και τον εξοπλισμό του. </w:t>
      </w:r>
    </w:p>
    <w:p w14:paraId="77A7D433" w14:textId="43820F3F" w:rsidR="005C56DA" w:rsidRPr="005C56DA" w:rsidRDefault="00AA7F6F" w:rsidP="00544B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Όπως </w:t>
      </w:r>
      <w:r w:rsidR="00544BCB">
        <w:rPr>
          <w:rFonts w:ascii="Times New Roman" w:hAnsi="Times New Roman"/>
          <w:sz w:val="24"/>
          <w:szCs w:val="24"/>
        </w:rPr>
        <w:t>έ</w:t>
      </w:r>
      <w:r>
        <w:rPr>
          <w:rFonts w:ascii="Times New Roman" w:hAnsi="Times New Roman"/>
          <w:sz w:val="24"/>
          <w:szCs w:val="24"/>
        </w:rPr>
        <w:t>χει ανακοινωθεί</w:t>
      </w:r>
      <w:r w:rsidR="00544B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44BCB">
        <w:rPr>
          <w:rFonts w:ascii="Times New Roman" w:hAnsi="Times New Roman"/>
          <w:sz w:val="24"/>
          <w:szCs w:val="24"/>
        </w:rPr>
        <w:t>η φ</w:t>
      </w:r>
      <w:r w:rsidR="005C56DA" w:rsidRPr="005C56DA">
        <w:rPr>
          <w:rFonts w:ascii="Times New Roman" w:hAnsi="Times New Roman"/>
          <w:sz w:val="24"/>
          <w:szCs w:val="24"/>
        </w:rPr>
        <w:t>ανερή, προφορική, πλειοδοτική δημοπρασία για την εκμίσθωση του δημοτικού καταστήματος «ΑΙΓΛΗ»</w:t>
      </w:r>
      <w:r w:rsidR="00544BCB">
        <w:rPr>
          <w:rFonts w:ascii="Times New Roman" w:hAnsi="Times New Roman"/>
          <w:sz w:val="24"/>
          <w:szCs w:val="24"/>
        </w:rPr>
        <w:t>,</w:t>
      </w:r>
      <w:r w:rsidR="005C56DA" w:rsidRPr="005C56DA">
        <w:rPr>
          <w:rFonts w:ascii="Times New Roman" w:hAnsi="Times New Roman"/>
          <w:sz w:val="24"/>
          <w:szCs w:val="24"/>
        </w:rPr>
        <w:t xml:space="preserve"> θα διενεργηθεί στις 11 Απριλίου, Μεγάλη Τρίτη, στις 12 το μεσημέρι, στην αίθουσα του Δημοτικού Συμβουλίου.</w:t>
      </w:r>
    </w:p>
    <w:p w14:paraId="7C849073" w14:textId="77777777" w:rsidR="005C56DA" w:rsidRPr="005C56DA" w:rsidRDefault="005C56DA" w:rsidP="00544B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6DA">
        <w:rPr>
          <w:rFonts w:ascii="Times New Roman" w:hAnsi="Times New Roman"/>
          <w:sz w:val="24"/>
          <w:szCs w:val="24"/>
        </w:rPr>
        <w:t xml:space="preserve">Ελάχιστο όριο πρώτης προσφοράς, που αποτελεί την τιμή εκκίνησης, για την μίσθωση του αναφερόμενου ακινήτου, έχει οριστεί το ποσό των έξι χιλιάδων εξακοσίων ευρώ (6.600,00€) ως μηνιαίο μίσθωμα, με τη διάρκεια της σύμβασης να φτάνει τα οκτώ (08) χρόνια και με δυνατότητα παράτασης για άλλα τέσσερα (04) χρόνια. </w:t>
      </w:r>
    </w:p>
    <w:p w14:paraId="3A8CB873" w14:textId="016E4272" w:rsidR="00E34FA5" w:rsidRDefault="005C56DA" w:rsidP="00544B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6DA">
        <w:rPr>
          <w:rFonts w:ascii="Times New Roman" w:hAnsi="Times New Roman"/>
          <w:sz w:val="24"/>
          <w:szCs w:val="24"/>
        </w:rPr>
        <w:t xml:space="preserve">Οι ενδιαφερόμενοι για τη δημοπρασία μπορούν να ενημερωθούν για τα στοιχεία της σχετικής διακήρυξης στην ιστοσελίδα του Δήμου: </w:t>
      </w:r>
      <w:hyperlink r:id="rId11" w:history="1">
        <w:r w:rsidR="00544BCB" w:rsidRPr="009E38BA">
          <w:rPr>
            <w:rStyle w:val="-"/>
            <w:rFonts w:ascii="Times New Roman" w:hAnsi="Times New Roman"/>
            <w:sz w:val="24"/>
            <w:szCs w:val="24"/>
          </w:rPr>
          <w:t>https://kos.gov.gr/enimerosi/page/4/</w:t>
        </w:r>
      </w:hyperlink>
      <w:r w:rsidR="00544BCB">
        <w:rPr>
          <w:rFonts w:ascii="Times New Roman" w:hAnsi="Times New Roman"/>
          <w:sz w:val="24"/>
          <w:szCs w:val="24"/>
        </w:rPr>
        <w:t xml:space="preserve"> </w:t>
      </w:r>
      <w:r w:rsidRPr="005C56DA">
        <w:rPr>
          <w:rFonts w:ascii="Times New Roman" w:hAnsi="Times New Roman"/>
          <w:sz w:val="24"/>
          <w:szCs w:val="24"/>
        </w:rPr>
        <w:t>και για την παραλαβή της μπορούν να απευθύνονται, κατά τις εργάσιμες ημέρες και ώρες, στο γραφείο Προμηθειών του Δήμου Κω και στα τηλέφωνα  2242360485 - 487.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9691" w14:textId="77777777" w:rsidR="00E00390" w:rsidRDefault="00E00390" w:rsidP="005229B1">
      <w:pPr>
        <w:spacing w:after="0" w:line="240" w:lineRule="auto"/>
      </w:pPr>
      <w:r>
        <w:separator/>
      </w:r>
    </w:p>
  </w:endnote>
  <w:endnote w:type="continuationSeparator" w:id="0">
    <w:p w14:paraId="0304DB02" w14:textId="77777777" w:rsidR="00E00390" w:rsidRDefault="00E0039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9FC6" w14:textId="77777777" w:rsidR="00E00390" w:rsidRDefault="00E00390" w:rsidP="005229B1">
      <w:pPr>
        <w:spacing w:after="0" w:line="240" w:lineRule="auto"/>
      </w:pPr>
      <w:r>
        <w:separator/>
      </w:r>
    </w:p>
  </w:footnote>
  <w:footnote w:type="continuationSeparator" w:id="0">
    <w:p w14:paraId="013951B8" w14:textId="77777777" w:rsidR="00E00390" w:rsidRDefault="00E0039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575988">
    <w:abstractNumId w:val="2"/>
  </w:num>
  <w:num w:numId="2" w16cid:durableId="989871796">
    <w:abstractNumId w:val="1"/>
  </w:num>
  <w:num w:numId="3" w16cid:durableId="353920973">
    <w:abstractNumId w:val="3"/>
  </w:num>
  <w:num w:numId="4" w16cid:durableId="200921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008D"/>
    <w:rsid w:val="0009156A"/>
    <w:rsid w:val="000A3B76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B69B0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44BCB"/>
    <w:rsid w:val="005715A8"/>
    <w:rsid w:val="00574006"/>
    <w:rsid w:val="005966BC"/>
    <w:rsid w:val="005C56DA"/>
    <w:rsid w:val="00613D82"/>
    <w:rsid w:val="006701EE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A7F6F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00390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56014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s.gov.gr/enimerosi/page/4/" TargetMode="Externa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17</cp:revision>
  <cp:lastPrinted>2020-07-28T11:36:00Z</cp:lastPrinted>
  <dcterms:created xsi:type="dcterms:W3CDTF">2023-04-06T06:02:00Z</dcterms:created>
  <dcterms:modified xsi:type="dcterms:W3CDTF">2023-04-06T06:38:00Z</dcterms:modified>
</cp:coreProperties>
</file>