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AB1620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26D99">
        <w:rPr>
          <w:rFonts w:asciiTheme="minorHAnsi" w:hAnsiTheme="minorHAnsi"/>
          <w:sz w:val="24"/>
          <w:szCs w:val="24"/>
        </w:rPr>
        <w:t xml:space="preserve">25-01-2023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BCD30CF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7DDD7" w14:textId="5565056F" w:rsidR="00501DD8" w:rsidRDefault="00501DD8" w:rsidP="00501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DD8">
        <w:rPr>
          <w:rFonts w:ascii="Times New Roman" w:hAnsi="Times New Roman"/>
          <w:b/>
          <w:bCs/>
          <w:sz w:val="24"/>
          <w:szCs w:val="24"/>
        </w:rPr>
        <w:t>Για πολεοδομικό σχεδιασμό και κλειστά προπονητήρια μπάσκετ,</w:t>
      </w:r>
    </w:p>
    <w:p w14:paraId="43F86B64" w14:textId="779516CC" w:rsidR="00501DD8" w:rsidRPr="00501DD8" w:rsidRDefault="00501DD8" w:rsidP="00501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DD8">
        <w:rPr>
          <w:rFonts w:ascii="Times New Roman" w:hAnsi="Times New Roman"/>
          <w:b/>
          <w:bCs/>
          <w:sz w:val="24"/>
          <w:szCs w:val="24"/>
        </w:rPr>
        <w:t>συναντήσεις του Δημάρχου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DD8">
        <w:rPr>
          <w:rFonts w:ascii="Times New Roman" w:hAnsi="Times New Roman"/>
          <w:b/>
          <w:bCs/>
          <w:sz w:val="24"/>
          <w:szCs w:val="24"/>
        </w:rPr>
        <w:t>στην Αθήνα</w:t>
      </w:r>
    </w:p>
    <w:p w14:paraId="32326AF2" w14:textId="77777777" w:rsidR="00501DD8" w:rsidRDefault="00501DD8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4CACD4" w14:textId="4B021493" w:rsidR="00626D99" w:rsidRPr="00626D99" w:rsidRDefault="00626D99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D99">
        <w:rPr>
          <w:rFonts w:ascii="Times New Roman" w:hAnsi="Times New Roman"/>
          <w:sz w:val="24"/>
          <w:szCs w:val="24"/>
        </w:rPr>
        <w:t>Σημαντικές συναντήσεις</w:t>
      </w:r>
      <w:r>
        <w:rPr>
          <w:rFonts w:ascii="Times New Roman" w:hAnsi="Times New Roman"/>
          <w:sz w:val="24"/>
          <w:szCs w:val="24"/>
        </w:rPr>
        <w:t>, με θετικά αποτελέσματα για την Κω,</w:t>
      </w:r>
      <w:r w:rsidRPr="00626D99">
        <w:rPr>
          <w:rFonts w:ascii="Times New Roman" w:hAnsi="Times New Roman"/>
          <w:sz w:val="24"/>
          <w:szCs w:val="24"/>
        </w:rPr>
        <w:t xml:space="preserve"> πραγματοποίησε χθες στην Αθήνα ο </w:t>
      </w:r>
      <w:r w:rsidR="009346D6">
        <w:rPr>
          <w:rFonts w:ascii="Times New Roman" w:hAnsi="Times New Roman"/>
          <w:sz w:val="24"/>
          <w:szCs w:val="24"/>
        </w:rPr>
        <w:t>Δ</w:t>
      </w:r>
      <w:r w:rsidRPr="00626D99">
        <w:rPr>
          <w:rFonts w:ascii="Times New Roman" w:hAnsi="Times New Roman"/>
          <w:sz w:val="24"/>
          <w:szCs w:val="24"/>
        </w:rPr>
        <w:t>ήμαρχος Θεοδόσης Νικηταράς.</w:t>
      </w:r>
    </w:p>
    <w:p w14:paraId="779E581B" w14:textId="77777777" w:rsidR="00626D99" w:rsidRDefault="00626D99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Στον Υ</w:t>
      </w:r>
      <w:r w:rsidRPr="00626D99">
        <w:rPr>
          <w:rFonts w:ascii="Times New Roman" w:hAnsi="Times New Roman"/>
          <w:sz w:val="24"/>
          <w:szCs w:val="24"/>
        </w:rPr>
        <w:t>φυπουργό Χωροταξίας και Αστικού Περιβάλλοντος Νίκο Ταγαρά</w:t>
      </w:r>
      <w:r>
        <w:rPr>
          <w:rFonts w:ascii="Times New Roman" w:hAnsi="Times New Roman"/>
          <w:sz w:val="24"/>
          <w:szCs w:val="24"/>
        </w:rPr>
        <w:t xml:space="preserve"> έθεσε το ζήτημα των τοπικών ρυμοτομικών σχεδίων στο Λινοπότη και στην Καρδάμαινα</w:t>
      </w:r>
      <w:r w:rsidRPr="00626D99">
        <w:rPr>
          <w:rFonts w:ascii="Times New Roman" w:hAnsi="Times New Roman"/>
          <w:sz w:val="24"/>
          <w:szCs w:val="24"/>
        </w:rPr>
        <w:t xml:space="preserve">. </w:t>
      </w:r>
    </w:p>
    <w:p w14:paraId="64B8ABB1" w14:textId="77777777" w:rsidR="00626D99" w:rsidRDefault="00626D99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D99">
        <w:rPr>
          <w:rFonts w:ascii="Times New Roman" w:hAnsi="Times New Roman"/>
          <w:sz w:val="24"/>
          <w:szCs w:val="24"/>
        </w:rPr>
        <w:t xml:space="preserve">Ο </w:t>
      </w:r>
      <w:r>
        <w:rPr>
          <w:rFonts w:ascii="Times New Roman" w:hAnsi="Times New Roman"/>
          <w:sz w:val="24"/>
          <w:szCs w:val="24"/>
        </w:rPr>
        <w:t xml:space="preserve">Θεοδόσης </w:t>
      </w:r>
      <w:r w:rsidRPr="00626D99">
        <w:rPr>
          <w:rFonts w:ascii="Times New Roman" w:hAnsi="Times New Roman"/>
          <w:sz w:val="24"/>
          <w:szCs w:val="24"/>
        </w:rPr>
        <w:t>Νικηταράς επισήμανε την ανάγκη αλλαγής και εκσυγχρονισμού του θεσμικού πλαισίου</w:t>
      </w:r>
      <w:r>
        <w:rPr>
          <w:rFonts w:ascii="Times New Roman" w:hAnsi="Times New Roman"/>
          <w:sz w:val="24"/>
          <w:szCs w:val="24"/>
        </w:rPr>
        <w:t>,</w:t>
      </w:r>
      <w:r w:rsidRPr="00626D99">
        <w:rPr>
          <w:rFonts w:ascii="Times New Roman" w:hAnsi="Times New Roman"/>
          <w:sz w:val="24"/>
          <w:szCs w:val="24"/>
        </w:rPr>
        <w:t xml:space="preserve"> για την </w:t>
      </w:r>
      <w:r>
        <w:rPr>
          <w:rFonts w:ascii="Times New Roman" w:hAnsi="Times New Roman"/>
          <w:sz w:val="24"/>
          <w:szCs w:val="24"/>
        </w:rPr>
        <w:t xml:space="preserve">ταχύτερη </w:t>
      </w:r>
      <w:r w:rsidRPr="00626D99">
        <w:rPr>
          <w:rFonts w:ascii="Times New Roman" w:hAnsi="Times New Roman"/>
          <w:sz w:val="24"/>
          <w:szCs w:val="24"/>
        </w:rPr>
        <w:t>ολοκλήρωση των διαδικασιών που προβλέπονται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D99">
        <w:rPr>
          <w:rFonts w:ascii="Times New Roman" w:hAnsi="Times New Roman"/>
          <w:sz w:val="24"/>
          <w:szCs w:val="24"/>
        </w:rPr>
        <w:t xml:space="preserve">προτείνοντας τρόπους για την επίτευξη του. </w:t>
      </w:r>
    </w:p>
    <w:p w14:paraId="718F11A3" w14:textId="773E5396" w:rsidR="00626D99" w:rsidRPr="00626D99" w:rsidRDefault="00A90758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ίδιο θέμα, ο </w:t>
      </w:r>
      <w:r w:rsidR="00626D99">
        <w:rPr>
          <w:rFonts w:ascii="Times New Roman" w:hAnsi="Times New Roman"/>
          <w:sz w:val="24"/>
          <w:szCs w:val="24"/>
        </w:rPr>
        <w:t xml:space="preserve">Υφυπουργός κ. Ταγαράς, </w:t>
      </w:r>
      <w:r w:rsidR="00626D99" w:rsidRPr="00626D99">
        <w:rPr>
          <w:rFonts w:ascii="Times New Roman" w:hAnsi="Times New Roman"/>
          <w:sz w:val="24"/>
          <w:szCs w:val="24"/>
        </w:rPr>
        <w:t>ενημέρωσε το</w:t>
      </w:r>
      <w:r w:rsidR="009346D6">
        <w:rPr>
          <w:rFonts w:ascii="Times New Roman" w:hAnsi="Times New Roman"/>
          <w:sz w:val="24"/>
          <w:szCs w:val="24"/>
        </w:rPr>
        <w:t>ν Δ</w:t>
      </w:r>
      <w:r w:rsidR="00626D99" w:rsidRPr="00626D99">
        <w:rPr>
          <w:rFonts w:ascii="Times New Roman" w:hAnsi="Times New Roman"/>
          <w:sz w:val="24"/>
          <w:szCs w:val="24"/>
        </w:rPr>
        <w:t>ήμαρχο Κω για τη</w:t>
      </w:r>
      <w:r>
        <w:rPr>
          <w:rFonts w:ascii="Times New Roman" w:hAnsi="Times New Roman"/>
          <w:sz w:val="24"/>
          <w:szCs w:val="24"/>
        </w:rPr>
        <w:t xml:space="preserve">ν </w:t>
      </w:r>
      <w:r w:rsidR="00626D99" w:rsidRPr="00626D99">
        <w:rPr>
          <w:rFonts w:ascii="Times New Roman" w:hAnsi="Times New Roman"/>
          <w:sz w:val="24"/>
          <w:szCs w:val="24"/>
        </w:rPr>
        <w:t xml:space="preserve">πρόθεση του να αλλάξει σύντομα το θεσμικό πλαίσιο. </w:t>
      </w:r>
    </w:p>
    <w:p w14:paraId="63904827" w14:textId="2A3B160E" w:rsidR="009346D6" w:rsidRDefault="009346D6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συνάντηση του Δημάρχου με τον Υφυπουργό απασχόλησε επίσης το ζήτημα των πολεοδομικών θεμάτων του νησιού μας, </w:t>
      </w:r>
      <w:r w:rsidR="00626D99" w:rsidRPr="00626D99">
        <w:rPr>
          <w:rFonts w:ascii="Times New Roman" w:hAnsi="Times New Roman"/>
          <w:sz w:val="24"/>
          <w:szCs w:val="24"/>
        </w:rPr>
        <w:t>τα Τοπικά Χωρικά Σχέδια</w:t>
      </w:r>
      <w:r>
        <w:rPr>
          <w:rFonts w:ascii="Times New Roman" w:hAnsi="Times New Roman"/>
          <w:sz w:val="24"/>
          <w:szCs w:val="24"/>
        </w:rPr>
        <w:t xml:space="preserve"> όπως αναφέρονται</w:t>
      </w:r>
      <w:r w:rsidR="00626D99" w:rsidRPr="00626D99">
        <w:rPr>
          <w:rFonts w:ascii="Times New Roman" w:hAnsi="Times New Roman"/>
          <w:sz w:val="24"/>
          <w:szCs w:val="24"/>
        </w:rPr>
        <w:t>, τα οποία</w:t>
      </w:r>
      <w:r>
        <w:rPr>
          <w:rFonts w:ascii="Times New Roman" w:hAnsi="Times New Roman"/>
          <w:sz w:val="24"/>
          <w:szCs w:val="24"/>
        </w:rPr>
        <w:t xml:space="preserve"> ήταν γνωστά παλαιότερα </w:t>
      </w:r>
      <w:r w:rsidR="00626D99" w:rsidRPr="00626D99">
        <w:rPr>
          <w:rFonts w:ascii="Times New Roman" w:hAnsi="Times New Roman"/>
          <w:sz w:val="24"/>
          <w:szCs w:val="24"/>
        </w:rPr>
        <w:t xml:space="preserve">με τον όρο Γενικά Πολεοδομικά Σχέδια. </w:t>
      </w:r>
    </w:p>
    <w:p w14:paraId="18A48524" w14:textId="13A0DAFC" w:rsidR="00626D99" w:rsidRPr="00626D99" w:rsidRDefault="009346D6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αυτό το σημείο αναμένεται άμεσα θετική εξέλιξη για την Κω. Τις </w:t>
      </w:r>
      <w:r w:rsidR="00626D99" w:rsidRPr="00626D99">
        <w:rPr>
          <w:rFonts w:ascii="Times New Roman" w:hAnsi="Times New Roman"/>
          <w:sz w:val="24"/>
          <w:szCs w:val="24"/>
        </w:rPr>
        <w:t>επόμενες ημέρες θα ανακ</w:t>
      </w:r>
      <w:r>
        <w:rPr>
          <w:rFonts w:ascii="Times New Roman" w:hAnsi="Times New Roman"/>
          <w:sz w:val="24"/>
          <w:szCs w:val="24"/>
        </w:rPr>
        <w:t>η</w:t>
      </w:r>
      <w:r w:rsidR="00626D99" w:rsidRPr="00626D99">
        <w:rPr>
          <w:rFonts w:ascii="Times New Roman" w:hAnsi="Times New Roman"/>
          <w:sz w:val="24"/>
          <w:szCs w:val="24"/>
        </w:rPr>
        <w:t>ρυχθεί ο ανάδοχος που θα εκπονήσει τις σχετικές μελέτες, ύψους 1</w:t>
      </w:r>
      <w:r>
        <w:rPr>
          <w:rFonts w:ascii="Times New Roman" w:hAnsi="Times New Roman"/>
          <w:sz w:val="24"/>
          <w:szCs w:val="24"/>
        </w:rPr>
        <w:t>,</w:t>
      </w:r>
      <w:r w:rsidR="00626D99" w:rsidRPr="00626D99">
        <w:rPr>
          <w:rFonts w:ascii="Times New Roman" w:hAnsi="Times New Roman"/>
          <w:sz w:val="24"/>
          <w:szCs w:val="24"/>
        </w:rPr>
        <w:t>35 εκ</w:t>
      </w:r>
      <w:r>
        <w:rPr>
          <w:rFonts w:ascii="Times New Roman" w:hAnsi="Times New Roman"/>
          <w:sz w:val="24"/>
          <w:szCs w:val="24"/>
        </w:rPr>
        <w:t>. €</w:t>
      </w:r>
      <w:r w:rsidR="00626D99" w:rsidRPr="00626D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κόστος που</w:t>
      </w:r>
      <w:r w:rsidR="00626D99" w:rsidRPr="00626D99">
        <w:rPr>
          <w:rFonts w:ascii="Times New Roman" w:hAnsi="Times New Roman"/>
          <w:sz w:val="24"/>
          <w:szCs w:val="24"/>
        </w:rPr>
        <w:t xml:space="preserve"> χρημ</w:t>
      </w:r>
      <w:r>
        <w:rPr>
          <w:rFonts w:ascii="Times New Roman" w:hAnsi="Times New Roman"/>
          <w:sz w:val="24"/>
          <w:szCs w:val="24"/>
        </w:rPr>
        <w:t>α</w:t>
      </w:r>
      <w:r w:rsidR="00626D99" w:rsidRPr="00626D99">
        <w:rPr>
          <w:rFonts w:ascii="Times New Roman" w:hAnsi="Times New Roman"/>
          <w:sz w:val="24"/>
          <w:szCs w:val="24"/>
        </w:rPr>
        <w:t>τοδοτεί το αρμόδιο υπουργείο.</w:t>
      </w:r>
    </w:p>
    <w:p w14:paraId="3A8CB873" w14:textId="6B80DA00" w:rsidR="00E34FA5" w:rsidRDefault="00626D99" w:rsidP="0062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D99">
        <w:rPr>
          <w:rFonts w:ascii="Times New Roman" w:hAnsi="Times New Roman"/>
          <w:sz w:val="24"/>
          <w:szCs w:val="24"/>
        </w:rPr>
        <w:t xml:space="preserve">Ο </w:t>
      </w:r>
      <w:r w:rsidR="009346D6">
        <w:rPr>
          <w:rFonts w:ascii="Times New Roman" w:hAnsi="Times New Roman"/>
          <w:sz w:val="24"/>
          <w:szCs w:val="24"/>
        </w:rPr>
        <w:t>Θεοδόσης</w:t>
      </w:r>
      <w:r w:rsidRPr="00626D99">
        <w:rPr>
          <w:rFonts w:ascii="Times New Roman" w:hAnsi="Times New Roman"/>
          <w:sz w:val="24"/>
          <w:szCs w:val="24"/>
        </w:rPr>
        <w:t xml:space="preserve"> Νικηταράς συναντήθηκε επίσης με στελέχη του υπουργείου Μεταναστευτικής Πολιτικής για τον 4ο κύκλο χρηματοδότησης έργων του </w:t>
      </w:r>
      <w:r w:rsidR="009346D6">
        <w:rPr>
          <w:rFonts w:ascii="Times New Roman" w:hAnsi="Times New Roman"/>
          <w:sz w:val="24"/>
          <w:szCs w:val="24"/>
        </w:rPr>
        <w:t>Τ</w:t>
      </w:r>
      <w:r w:rsidRPr="00626D99">
        <w:rPr>
          <w:rFonts w:ascii="Times New Roman" w:hAnsi="Times New Roman"/>
          <w:sz w:val="24"/>
          <w:szCs w:val="24"/>
        </w:rPr>
        <w:t xml:space="preserve">αμείου </w:t>
      </w:r>
      <w:r w:rsidR="009346D6">
        <w:rPr>
          <w:rFonts w:ascii="Times New Roman" w:hAnsi="Times New Roman"/>
          <w:sz w:val="24"/>
          <w:szCs w:val="24"/>
        </w:rPr>
        <w:t>Α</w:t>
      </w:r>
      <w:r w:rsidRPr="00626D99">
        <w:rPr>
          <w:rFonts w:ascii="Times New Roman" w:hAnsi="Times New Roman"/>
          <w:sz w:val="24"/>
          <w:szCs w:val="24"/>
        </w:rPr>
        <w:t>λ</w:t>
      </w:r>
      <w:r w:rsidR="009346D6">
        <w:rPr>
          <w:rFonts w:ascii="Times New Roman" w:hAnsi="Times New Roman"/>
          <w:sz w:val="24"/>
          <w:szCs w:val="24"/>
        </w:rPr>
        <w:t>λ</w:t>
      </w:r>
      <w:r w:rsidRPr="00626D99">
        <w:rPr>
          <w:rFonts w:ascii="Times New Roman" w:hAnsi="Times New Roman"/>
          <w:sz w:val="24"/>
          <w:szCs w:val="24"/>
        </w:rPr>
        <w:t>ηλεγγύης, όπου ο δήμος Κω θα υποβάλλει το αμέσως επόμενο διάστημα, πρόταση για τη χρηματοδότηση κλειστών προπονητηρίων μπάσκετ στις δημοτικές κοινότητες.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C044" w14:textId="77777777" w:rsidR="00CE10E8" w:rsidRDefault="00CE10E8" w:rsidP="005229B1">
      <w:pPr>
        <w:spacing w:after="0" w:line="240" w:lineRule="auto"/>
      </w:pPr>
      <w:r>
        <w:separator/>
      </w:r>
    </w:p>
  </w:endnote>
  <w:endnote w:type="continuationSeparator" w:id="0">
    <w:p w14:paraId="0461FECE" w14:textId="77777777" w:rsidR="00CE10E8" w:rsidRDefault="00CE10E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AE57" w14:textId="77777777" w:rsidR="00CE10E8" w:rsidRDefault="00CE10E8" w:rsidP="005229B1">
      <w:pPr>
        <w:spacing w:after="0" w:line="240" w:lineRule="auto"/>
      </w:pPr>
      <w:r>
        <w:separator/>
      </w:r>
    </w:p>
  </w:footnote>
  <w:footnote w:type="continuationSeparator" w:id="0">
    <w:p w14:paraId="5BCB6D07" w14:textId="77777777" w:rsidR="00CE10E8" w:rsidRDefault="00CE10E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09818">
    <w:abstractNumId w:val="2"/>
  </w:num>
  <w:num w:numId="2" w16cid:durableId="1981031640">
    <w:abstractNumId w:val="1"/>
  </w:num>
  <w:num w:numId="3" w16cid:durableId="265113224">
    <w:abstractNumId w:val="3"/>
  </w:num>
  <w:num w:numId="4" w16cid:durableId="17202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227DC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1DD8"/>
    <w:rsid w:val="005229B1"/>
    <w:rsid w:val="005715A8"/>
    <w:rsid w:val="00574006"/>
    <w:rsid w:val="005966BC"/>
    <w:rsid w:val="00613D82"/>
    <w:rsid w:val="00626D99"/>
    <w:rsid w:val="00635FF7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46D6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90758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0E8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10</cp:revision>
  <cp:lastPrinted>2020-07-28T11:36:00Z</cp:lastPrinted>
  <dcterms:created xsi:type="dcterms:W3CDTF">2023-01-25T05:59:00Z</dcterms:created>
  <dcterms:modified xsi:type="dcterms:W3CDTF">2023-01-25T06:32:00Z</dcterms:modified>
</cp:coreProperties>
</file>