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6" w:rsidRPr="00A26B83" w:rsidRDefault="007C0736" w:rsidP="007C0736">
      <w:pPr>
        <w:rPr>
          <w:rFonts w:ascii="Calibri" w:eastAsia="MS Mincho" w:hAnsi="Calibri"/>
          <w:b/>
          <w:color w:val="000000"/>
        </w:rPr>
      </w:pPr>
      <w:r w:rsidRPr="00EB3676">
        <w:rPr>
          <w:rFonts w:ascii="Calibri" w:hAnsi="Calibri"/>
          <w:noProof/>
          <w:color w:val="000000"/>
        </w:rPr>
        <w:t xml:space="preserve">          </w:t>
      </w:r>
      <w:r w:rsidR="00972D00" w:rsidRPr="00972D00">
        <w:rPr>
          <w:rFonts w:ascii="Calibri" w:hAnsi="Calibri"/>
          <w:noProof/>
          <w:color w:val="000000"/>
        </w:rPr>
        <w:drawing>
          <wp:inline distT="0" distB="0" distL="0" distR="0">
            <wp:extent cx="984146" cy="883920"/>
            <wp:effectExtent l="19050" t="0" r="645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6" cy="9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76">
        <w:rPr>
          <w:rFonts w:ascii="Calibri" w:hAnsi="Calibri"/>
          <w:noProof/>
          <w:color w:val="000000"/>
        </w:rPr>
        <w:t xml:space="preserve"> </w:t>
      </w:r>
      <w:r w:rsidR="00635485" w:rsidRPr="00772D91">
        <w:rPr>
          <w:rFonts w:ascii="Calibri" w:eastAsia="MS Mincho" w:hAnsi="Calibri"/>
          <w:b/>
          <w:color w:val="000000"/>
        </w:rPr>
        <w:br/>
      </w:r>
      <w:bookmarkStart w:id="0" w:name="_Hlk490737910"/>
      <w:r w:rsidRPr="00A26B83">
        <w:rPr>
          <w:rFonts w:ascii="Calibri" w:eastAsia="MS Mincho" w:hAnsi="Calibri"/>
          <w:b/>
          <w:color w:val="000000"/>
        </w:rPr>
        <w:t>ΕΛΛΗΝΙΚΗ ΔΗΜΟΚΡΑΤΙΑ</w:t>
      </w:r>
    </w:p>
    <w:p w:rsidR="007C0736" w:rsidRPr="00A26B83" w:rsidRDefault="007C0736" w:rsidP="007C0736">
      <w:pPr>
        <w:rPr>
          <w:rFonts w:ascii="Calibri" w:eastAsia="MS Mincho" w:hAnsi="Calibri"/>
          <w:b/>
          <w:color w:val="000000"/>
        </w:rPr>
      </w:pPr>
      <w:r w:rsidRPr="00A26B83">
        <w:rPr>
          <w:rFonts w:ascii="Calibri" w:eastAsia="MS Mincho" w:hAnsi="Calibri"/>
          <w:b/>
          <w:color w:val="000000"/>
        </w:rPr>
        <w:t>ΝΟΜΟΣ ΔΩΔΕΚΑΝΗΣΟΥ</w:t>
      </w:r>
    </w:p>
    <w:p w:rsidR="007C0736" w:rsidRPr="00A26B83" w:rsidRDefault="002337E9" w:rsidP="00CF31D5">
      <w:pPr>
        <w:ind w:left="-142" w:firstLine="142"/>
        <w:rPr>
          <w:rFonts w:ascii="Calibri" w:eastAsia="MS Mincho" w:hAnsi="Calibri"/>
          <w:b/>
          <w:color w:val="000000"/>
        </w:rPr>
      </w:pPr>
      <w:r w:rsidRPr="00A26B83">
        <w:rPr>
          <w:rFonts w:ascii="Calibri" w:eastAsia="MS Mincho" w:hAnsi="Calibri"/>
          <w:b/>
          <w:color w:val="000000"/>
        </w:rPr>
        <w:t xml:space="preserve">           </w:t>
      </w:r>
      <w:r w:rsidR="007C0736" w:rsidRPr="00A26B83">
        <w:rPr>
          <w:rFonts w:ascii="Calibri" w:eastAsia="MS Mincho" w:hAnsi="Calibri"/>
          <w:b/>
          <w:color w:val="000000"/>
        </w:rPr>
        <w:t xml:space="preserve">ΔΗΜΟΣ ΚΩ </w:t>
      </w:r>
    </w:p>
    <w:p w:rsidR="00EB3676" w:rsidRPr="00A26B83" w:rsidRDefault="00EB3676" w:rsidP="007C0736">
      <w:pPr>
        <w:rPr>
          <w:rFonts w:ascii="Calibri" w:eastAsia="MS Mincho" w:hAnsi="Calibri"/>
          <w:b/>
          <w:color w:val="000000"/>
        </w:rPr>
      </w:pPr>
      <w:r w:rsidRPr="00A26B83">
        <w:rPr>
          <w:rFonts w:ascii="Calibri" w:eastAsia="MS Mincho" w:hAnsi="Calibri"/>
          <w:b/>
          <w:color w:val="000000"/>
        </w:rPr>
        <w:t>Δ/ΝΣΗ ΟΙΚΟΝΟΜΙΚΩΝ ΥΠΗΡΕΣΙΩΝ</w:t>
      </w:r>
    </w:p>
    <w:p w:rsidR="00635485" w:rsidRPr="00A26B83" w:rsidRDefault="00972D00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</w:rPr>
      </w:pPr>
      <w:r>
        <w:rPr>
          <w:rFonts w:ascii="Calibri" w:eastAsia="MS Mincho" w:hAnsi="Calibri"/>
          <w:b/>
          <w:color w:val="000000"/>
        </w:rPr>
        <w:t xml:space="preserve">    </w:t>
      </w:r>
      <w:r w:rsidR="007C0736" w:rsidRPr="00A26B83">
        <w:rPr>
          <w:rFonts w:ascii="Calibri" w:eastAsia="MS Mincho" w:hAnsi="Calibri"/>
          <w:b/>
          <w:color w:val="000000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2337E9" w:rsidRPr="002337E9" w:rsidRDefault="002337E9" w:rsidP="002337E9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Ταχ</w:t>
      </w:r>
      <w:proofErr w:type="spellEnd"/>
      <w:r w:rsidRPr="002337E9">
        <w:rPr>
          <w:rFonts w:ascii="Calibri" w:hAnsi="Calibri"/>
          <w:b/>
          <w:color w:val="000000"/>
          <w:sz w:val="22"/>
          <w:szCs w:val="22"/>
        </w:rPr>
        <w:t xml:space="preserve">. Δ/νση         : </w:t>
      </w:r>
      <w:r w:rsidRPr="002337E9">
        <w:rPr>
          <w:rFonts w:ascii="Calibri" w:hAnsi="Calibri"/>
          <w:color w:val="000000"/>
          <w:sz w:val="22"/>
          <w:szCs w:val="22"/>
        </w:rPr>
        <w:t>Ακτή Κουντουριώτη 7 Κως</w:t>
      </w:r>
    </w:p>
    <w:p w:rsidR="002337E9" w:rsidRPr="002337E9" w:rsidRDefault="002337E9" w:rsidP="002337E9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Ταχ</w:t>
      </w:r>
      <w:proofErr w:type="spellEnd"/>
      <w:r w:rsidRPr="002337E9">
        <w:rPr>
          <w:rFonts w:ascii="Calibri" w:hAnsi="Calibri"/>
          <w:b/>
          <w:color w:val="000000"/>
          <w:sz w:val="22"/>
          <w:szCs w:val="22"/>
        </w:rPr>
        <w:t xml:space="preserve">. Κώδικας     : </w:t>
      </w:r>
      <w:r w:rsidRPr="002337E9">
        <w:rPr>
          <w:rFonts w:ascii="Calibri" w:hAnsi="Calibri"/>
          <w:color w:val="000000"/>
          <w:sz w:val="22"/>
          <w:szCs w:val="22"/>
        </w:rPr>
        <w:t>85300</w:t>
      </w:r>
    </w:p>
    <w:p w:rsidR="002337E9" w:rsidRPr="002337E9" w:rsidRDefault="002337E9" w:rsidP="002337E9">
      <w:pPr>
        <w:rPr>
          <w:rFonts w:ascii="Calibri" w:hAnsi="Calibri" w:cs="Arial"/>
          <w:color w:val="000000"/>
          <w:sz w:val="22"/>
          <w:szCs w:val="22"/>
        </w:rPr>
      </w:pPr>
      <w:r w:rsidRPr="002337E9">
        <w:rPr>
          <w:rFonts w:ascii="Calibri" w:hAnsi="Calibri" w:cs="Arial"/>
          <w:b/>
          <w:color w:val="000000"/>
          <w:sz w:val="22"/>
          <w:szCs w:val="22"/>
        </w:rPr>
        <w:t xml:space="preserve">Πληροφορίες     : </w:t>
      </w:r>
      <w:r w:rsidRPr="002337E9">
        <w:rPr>
          <w:rFonts w:ascii="Calibri" w:hAnsi="Calibri" w:cs="Arial"/>
          <w:color w:val="000000"/>
          <w:sz w:val="22"/>
          <w:szCs w:val="22"/>
        </w:rPr>
        <w:t>Αγγελική Χατζηπαναγιώτη</w:t>
      </w:r>
      <w:r w:rsidRPr="002337E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2337E9" w:rsidRPr="002337E9" w:rsidRDefault="002337E9" w:rsidP="002337E9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Τηλ</w:t>
      </w:r>
      <w:proofErr w:type="spellEnd"/>
      <w:r w:rsidRPr="002337E9">
        <w:rPr>
          <w:rFonts w:ascii="Calibri" w:hAnsi="Calibri"/>
          <w:b/>
          <w:color w:val="000000"/>
          <w:sz w:val="22"/>
          <w:szCs w:val="22"/>
        </w:rPr>
        <w:t xml:space="preserve">.                      : </w:t>
      </w:r>
      <w:r w:rsidRPr="002337E9">
        <w:rPr>
          <w:rFonts w:ascii="Calibri" w:hAnsi="Calibri"/>
          <w:color w:val="000000"/>
          <w:sz w:val="22"/>
          <w:szCs w:val="22"/>
        </w:rPr>
        <w:t>2242360485</w:t>
      </w:r>
    </w:p>
    <w:p w:rsidR="002337E9" w:rsidRPr="002337E9" w:rsidRDefault="002337E9" w:rsidP="002337E9">
      <w:pPr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Τηλ</w:t>
      </w:r>
      <w:proofErr w:type="spellEnd"/>
      <w:r w:rsidRPr="002337E9">
        <w:rPr>
          <w:rFonts w:ascii="Calibri" w:hAnsi="Calibri"/>
          <w:b/>
          <w:color w:val="000000"/>
          <w:sz w:val="22"/>
          <w:szCs w:val="22"/>
        </w:rPr>
        <w:t>/</w:t>
      </w: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τυπία</w:t>
      </w:r>
      <w:proofErr w:type="spellEnd"/>
      <w:r w:rsidRPr="002337E9">
        <w:rPr>
          <w:rFonts w:ascii="Calibri" w:hAnsi="Calibri"/>
          <w:b/>
          <w:color w:val="000000"/>
          <w:sz w:val="22"/>
          <w:szCs w:val="22"/>
        </w:rPr>
        <w:t xml:space="preserve">           : </w:t>
      </w:r>
      <w:r w:rsidRPr="002337E9">
        <w:rPr>
          <w:rFonts w:ascii="Calibri" w:hAnsi="Calibri"/>
          <w:color w:val="000000"/>
          <w:sz w:val="22"/>
          <w:szCs w:val="22"/>
        </w:rPr>
        <w:t>2242021341</w:t>
      </w:r>
    </w:p>
    <w:p w:rsidR="002337E9" w:rsidRPr="002337E9" w:rsidRDefault="002337E9" w:rsidP="002337E9">
      <w:pPr>
        <w:rPr>
          <w:rFonts w:ascii="Calibri" w:hAnsi="Calibri"/>
          <w:color w:val="000000"/>
          <w:sz w:val="22"/>
          <w:szCs w:val="22"/>
        </w:rPr>
      </w:pPr>
      <w:r w:rsidRPr="002337E9">
        <w:rPr>
          <w:rFonts w:ascii="Calibri" w:hAnsi="Calibri"/>
          <w:b/>
          <w:color w:val="000000"/>
          <w:sz w:val="22"/>
          <w:szCs w:val="22"/>
        </w:rPr>
        <w:t xml:space="preserve">Ηλεκτρον. </w:t>
      </w:r>
      <w:r>
        <w:rPr>
          <w:rFonts w:ascii="Calibri" w:hAnsi="Calibri"/>
          <w:b/>
          <w:color w:val="000000"/>
          <w:sz w:val="22"/>
          <w:szCs w:val="22"/>
        </w:rPr>
        <w:t>Δ</w:t>
      </w:r>
      <w:r w:rsidRPr="002337E9">
        <w:rPr>
          <w:rFonts w:ascii="Calibri" w:hAnsi="Calibri"/>
          <w:b/>
          <w:color w:val="000000"/>
          <w:sz w:val="22"/>
          <w:szCs w:val="22"/>
        </w:rPr>
        <w:t>/</w:t>
      </w:r>
      <w:proofErr w:type="spellStart"/>
      <w:r w:rsidRPr="002337E9">
        <w:rPr>
          <w:rFonts w:ascii="Calibri" w:hAnsi="Calibri"/>
          <w:b/>
          <w:color w:val="000000"/>
          <w:sz w:val="22"/>
          <w:szCs w:val="22"/>
        </w:rPr>
        <w:t>νση</w:t>
      </w:r>
      <w:r w:rsidRPr="002337E9">
        <w:rPr>
          <w:rFonts w:ascii="Calibri" w:hAnsi="Calibri"/>
          <w:color w:val="000000"/>
          <w:sz w:val="22"/>
          <w:szCs w:val="22"/>
        </w:rPr>
        <w:t>:</w:t>
      </w:r>
      <w:proofErr w:type="spellEnd"/>
      <w:r w:rsidRPr="002337E9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Pr="002337E9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Pr="002337E9">
          <w:rPr>
            <w:rStyle w:val="-"/>
            <w:rFonts w:ascii="Calibri" w:hAnsi="Calibri"/>
            <w:sz w:val="22"/>
            <w:szCs w:val="22"/>
          </w:rPr>
          <w:t>.</w:t>
        </w:r>
        <w:r w:rsidRPr="002337E9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Pr="002337E9">
          <w:rPr>
            <w:rStyle w:val="-"/>
            <w:rFonts w:ascii="Calibri" w:hAnsi="Calibri"/>
            <w:sz w:val="22"/>
            <w:szCs w:val="22"/>
          </w:rPr>
          <w:t>@</w:t>
        </w:r>
        <w:r w:rsidRPr="002337E9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Pr="002337E9">
          <w:rPr>
            <w:rStyle w:val="-"/>
            <w:rFonts w:ascii="Calibri" w:hAnsi="Calibri"/>
            <w:sz w:val="22"/>
            <w:szCs w:val="22"/>
          </w:rPr>
          <w:t>.</w:t>
        </w:r>
        <w:r w:rsidRPr="002337E9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2337E9" w:rsidRDefault="002337E9" w:rsidP="006B10D5">
      <w:pPr>
        <w:spacing w:before="120"/>
        <w:jc w:val="center"/>
        <w:rPr>
          <w:rFonts w:ascii="Calibri" w:hAnsi="Calibri"/>
          <w:b/>
          <w:color w:val="000000"/>
        </w:rPr>
      </w:pPr>
    </w:p>
    <w:p w:rsidR="003E758C" w:rsidRDefault="00010341" w:rsidP="006B10D5">
      <w:pPr>
        <w:spacing w:before="120"/>
        <w:jc w:val="center"/>
        <w:rPr>
          <w:rFonts w:ascii="Calibri" w:hAnsi="Calibri"/>
          <w:b/>
          <w:color w:val="000000"/>
        </w:rPr>
      </w:pPr>
      <w:r w:rsidRPr="00772D91">
        <w:rPr>
          <w:rFonts w:ascii="Calibri" w:hAnsi="Calibri"/>
          <w:b/>
          <w:color w:val="000000"/>
        </w:rPr>
        <w:t>ΠΡΟΚΗΡΥΞΗ</w:t>
      </w:r>
      <w:r w:rsidR="00722FAE" w:rsidRPr="00772D91">
        <w:rPr>
          <w:rFonts w:ascii="Calibri" w:hAnsi="Calibri"/>
          <w:b/>
          <w:color w:val="000000"/>
        </w:rPr>
        <w:t xml:space="preserve"> </w:t>
      </w:r>
      <w:r w:rsidR="003E758C">
        <w:rPr>
          <w:rFonts w:ascii="Calibri" w:hAnsi="Calibri"/>
          <w:b/>
          <w:color w:val="000000"/>
        </w:rPr>
        <w:t>(ΠΕΡΙΛΗΨΗ ΔΙΑΚΗΡΥΞΗΣ)</w:t>
      </w:r>
    </w:p>
    <w:p w:rsidR="00E52842" w:rsidRDefault="00010341" w:rsidP="00704C25">
      <w:pPr>
        <w:jc w:val="center"/>
        <w:rPr>
          <w:rFonts w:ascii="Calibri" w:hAnsi="Calibri"/>
          <w:b/>
          <w:color w:val="000000"/>
        </w:rPr>
      </w:pPr>
      <w:r w:rsidRPr="00772D91">
        <w:rPr>
          <w:rFonts w:ascii="Calibri" w:hAnsi="Calibri"/>
          <w:b/>
          <w:color w:val="000000"/>
        </w:rPr>
        <w:t xml:space="preserve">ΣΥΝΟΠΤΙΚΟΥ </w:t>
      </w:r>
      <w:r w:rsidR="00B05EED" w:rsidRPr="00772D91">
        <w:rPr>
          <w:rFonts w:ascii="Calibri" w:hAnsi="Calibri"/>
          <w:b/>
          <w:color w:val="000000"/>
        </w:rPr>
        <w:t>ΔΙΑΓΩΝΙΣΜΟΥ</w:t>
      </w:r>
      <w:r w:rsidR="000C58D8">
        <w:rPr>
          <w:rFonts w:ascii="Calibri" w:hAnsi="Calibri"/>
          <w:b/>
          <w:color w:val="000000"/>
        </w:rPr>
        <w:t xml:space="preserve"> </w:t>
      </w:r>
      <w:r w:rsidR="00167946">
        <w:rPr>
          <w:rFonts w:ascii="Calibri" w:hAnsi="Calibri"/>
          <w:b/>
          <w:color w:val="000000"/>
        </w:rPr>
        <w:t xml:space="preserve"> </w:t>
      </w:r>
    </w:p>
    <w:p w:rsidR="0086161E" w:rsidRPr="00666DBC" w:rsidRDefault="00972D00" w:rsidP="0086161E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="Calibri" w:hAnsi="Calibri"/>
          <w:b/>
        </w:rPr>
        <w:t xml:space="preserve">«ΠΡΟΜΗΘΕΙΑ ΕΞΟΠΛΙΣΜΟΥ ΝΕΟΥ ΒΡΕΦΟΝΗΠΙΑΚΟΥ ΣΤΑΘΜΟΥ ΠΟΛΕΩΣ ΚΩ»  </w:t>
      </w:r>
      <w:r w:rsidRPr="00E12532">
        <w:rPr>
          <w:rFonts w:ascii="Calibri" w:hAnsi="Calibri"/>
          <w:b/>
        </w:rPr>
        <w:t xml:space="preserve"> </w:t>
      </w:r>
      <w:r w:rsidR="008A227D">
        <w:rPr>
          <w:rFonts w:asciiTheme="minorHAnsi" w:hAnsiTheme="minorHAnsi" w:cstheme="minorHAnsi"/>
          <w:b/>
        </w:rPr>
        <w:t xml:space="preserve">   </w:t>
      </w:r>
      <w:r w:rsidR="0086161E">
        <w:rPr>
          <w:rFonts w:asciiTheme="minorHAnsi" w:hAnsiTheme="minorHAnsi" w:cstheme="minorHAnsi"/>
          <w:b/>
        </w:rPr>
        <w:t xml:space="preserve"> </w:t>
      </w:r>
    </w:p>
    <w:p w:rsidR="000C58D8" w:rsidRPr="000C58D8" w:rsidRDefault="000C58D8" w:rsidP="00704C25">
      <w:pPr>
        <w:jc w:val="center"/>
        <w:rPr>
          <w:rFonts w:ascii="Calibri" w:hAnsi="Calibri"/>
          <w:b/>
          <w:color w:val="000000"/>
        </w:rPr>
      </w:pPr>
    </w:p>
    <w:p w:rsidR="003464F0" w:rsidRPr="0059793F" w:rsidRDefault="003464F0" w:rsidP="006B10D5">
      <w:pPr>
        <w:spacing w:before="240" w:after="240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CF31D5" w:rsidRDefault="002337E9" w:rsidP="006B10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  </w:t>
      </w:r>
      <w:r w:rsidR="00772D91" w:rsidRPr="009E4D37">
        <w:rPr>
          <w:rFonts w:asciiTheme="minorHAnsi" w:hAnsiTheme="minorHAnsi"/>
          <w:color w:val="000000"/>
        </w:rPr>
        <w:t>Π</w:t>
      </w:r>
      <w:r w:rsidR="00722FAE" w:rsidRPr="009E4D37">
        <w:rPr>
          <w:rFonts w:asciiTheme="minorHAnsi" w:hAnsiTheme="minorHAnsi"/>
          <w:color w:val="000000"/>
        </w:rPr>
        <w:t xml:space="preserve">ροκηρύσσει </w:t>
      </w:r>
      <w:bookmarkStart w:id="1" w:name="_Hlk490738610"/>
      <w:r w:rsidR="00163D1F" w:rsidRPr="009E4D37">
        <w:rPr>
          <w:rFonts w:asciiTheme="minorHAnsi" w:hAnsiTheme="minorHAnsi"/>
          <w:b/>
        </w:rPr>
        <w:t>συνοπτικό διαγωνισμό</w:t>
      </w:r>
      <w:r w:rsidR="00E86F79">
        <w:rPr>
          <w:rFonts w:asciiTheme="minorHAnsi" w:hAnsiTheme="minorHAnsi"/>
          <w:b/>
        </w:rPr>
        <w:t xml:space="preserve"> </w:t>
      </w:r>
      <w:r w:rsidR="00163D1F" w:rsidRPr="009E4D37">
        <w:rPr>
          <w:rFonts w:asciiTheme="minorHAnsi" w:hAnsiTheme="minorHAnsi"/>
        </w:rPr>
        <w:t xml:space="preserve">για </w:t>
      </w:r>
      <w:r w:rsidR="00D116DD">
        <w:rPr>
          <w:rFonts w:asciiTheme="minorHAnsi" w:hAnsiTheme="minorHAnsi"/>
        </w:rPr>
        <w:t xml:space="preserve">την </w:t>
      </w:r>
      <w:r w:rsidR="00E9536E" w:rsidRPr="00D116DD">
        <w:rPr>
          <w:rFonts w:asciiTheme="minorHAnsi" w:hAnsiTheme="minorHAnsi"/>
          <w:b/>
        </w:rPr>
        <w:t>«</w:t>
      </w:r>
      <w:r w:rsidR="00972D00">
        <w:rPr>
          <w:rFonts w:asciiTheme="minorHAnsi" w:hAnsiTheme="minorHAnsi"/>
          <w:b/>
        </w:rPr>
        <w:t>Προμήθεια Εξοπλισμού νέου Βρεφονηπιακού Σταθμού Πόλεως Κω</w:t>
      </w:r>
      <w:r w:rsidR="00163D1F" w:rsidRPr="00D116DD">
        <w:rPr>
          <w:rFonts w:asciiTheme="minorHAnsi" w:hAnsiTheme="minorHAnsi"/>
          <w:b/>
        </w:rPr>
        <w:t>»</w:t>
      </w:r>
      <w:r w:rsidR="00163D1F" w:rsidRPr="009E4D37">
        <w:rPr>
          <w:rFonts w:asciiTheme="minorHAnsi" w:hAnsiTheme="minorHAnsi"/>
        </w:rPr>
        <w:t>, σύμφωνα με τις διατάξεις του άρθρου 86 του Ν.4412/16</w:t>
      </w:r>
      <w:r w:rsidR="00B4668A" w:rsidRPr="009E4D37">
        <w:rPr>
          <w:rFonts w:asciiTheme="minorHAnsi" w:hAnsiTheme="minorHAnsi"/>
        </w:rPr>
        <w:t>,</w:t>
      </w:r>
      <w:r w:rsidR="00755B22">
        <w:rPr>
          <w:rFonts w:asciiTheme="minorHAnsi" w:hAnsiTheme="minorHAnsi"/>
        </w:rPr>
        <w:t xml:space="preserve"> </w:t>
      </w:r>
      <w:r w:rsidR="00B4668A" w:rsidRPr="009E4D37">
        <w:rPr>
          <w:rFonts w:asciiTheme="minorHAnsi" w:hAnsiTheme="minorHAnsi"/>
        </w:rPr>
        <w:t>συνολικής</w:t>
      </w:r>
      <w:r w:rsidR="00755B22">
        <w:rPr>
          <w:rFonts w:asciiTheme="minorHAnsi" w:hAnsiTheme="minorHAnsi"/>
        </w:rPr>
        <w:t xml:space="preserve"> </w:t>
      </w:r>
      <w:r w:rsidR="00B4668A" w:rsidRPr="009E4D37">
        <w:rPr>
          <w:rFonts w:asciiTheme="minorHAnsi" w:hAnsiTheme="minorHAnsi"/>
        </w:rPr>
        <w:t xml:space="preserve">προϋπολογιζόμενης </w:t>
      </w:r>
      <w:r w:rsidR="009E4D37" w:rsidRPr="009E4D37">
        <w:rPr>
          <w:rFonts w:asciiTheme="minorHAnsi" w:hAnsiTheme="minorHAnsi"/>
        </w:rPr>
        <w:t xml:space="preserve">δαπάνης </w:t>
      </w:r>
      <w:r w:rsidR="00972D00">
        <w:rPr>
          <w:rFonts w:asciiTheme="minorHAnsi" w:hAnsiTheme="minorHAnsi"/>
          <w:b/>
        </w:rPr>
        <w:t>37.0</w:t>
      </w:r>
      <w:r w:rsidR="00D116DD" w:rsidRPr="00D116DD">
        <w:rPr>
          <w:rFonts w:asciiTheme="minorHAnsi" w:hAnsiTheme="minorHAnsi"/>
          <w:b/>
        </w:rPr>
        <w:t>00</w:t>
      </w:r>
      <w:r w:rsidR="00972D00">
        <w:rPr>
          <w:rFonts w:asciiTheme="minorHAnsi" w:hAnsiTheme="minorHAnsi"/>
          <w:b/>
        </w:rPr>
        <w:t>,00</w:t>
      </w:r>
      <w:r w:rsidR="00D116DD" w:rsidRPr="00D116DD">
        <w:rPr>
          <w:rFonts w:asciiTheme="minorHAnsi" w:hAnsiTheme="minorHAnsi"/>
          <w:b/>
        </w:rPr>
        <w:t>ε</w:t>
      </w:r>
      <w:r w:rsidR="00B4668A" w:rsidRPr="00D116DD">
        <w:rPr>
          <w:rFonts w:asciiTheme="minorHAnsi" w:hAnsiTheme="minorHAnsi"/>
          <w:b/>
        </w:rPr>
        <w:t>υρώ</w:t>
      </w:r>
      <w:r w:rsidR="00B4668A" w:rsidRPr="009E4D37">
        <w:rPr>
          <w:rFonts w:asciiTheme="minorHAnsi" w:hAnsiTheme="minorHAnsi"/>
        </w:rPr>
        <w:t xml:space="preserve"> συμπεριλαμβανομένου ΦΠΑ</w:t>
      </w:r>
      <w:r w:rsidR="00E9536E">
        <w:rPr>
          <w:rFonts w:asciiTheme="minorHAnsi" w:hAnsiTheme="minorHAnsi"/>
        </w:rPr>
        <w:t xml:space="preserve"> 17</w:t>
      </w:r>
      <w:r w:rsidR="00B4668A" w:rsidRPr="009E4D37">
        <w:rPr>
          <w:rFonts w:asciiTheme="minorHAnsi" w:hAnsiTheme="minorHAnsi"/>
        </w:rPr>
        <w:t>%</w:t>
      </w:r>
      <w:r w:rsidR="00163D1F" w:rsidRPr="009E4D37">
        <w:rPr>
          <w:rFonts w:asciiTheme="minorHAnsi" w:hAnsiTheme="minorHAnsi"/>
        </w:rPr>
        <w:t xml:space="preserve">. </w:t>
      </w:r>
    </w:p>
    <w:bookmarkEnd w:id="1"/>
    <w:p w:rsidR="00FE61F1" w:rsidRPr="006B10D5" w:rsidRDefault="00FE61F1" w:rsidP="006B10D5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color w:val="000000"/>
        </w:rPr>
      </w:pPr>
      <w:r w:rsidRPr="006B10D5">
        <w:rPr>
          <w:rFonts w:asciiTheme="minorHAnsi" w:hAnsiTheme="minorHAnsi"/>
          <w:b/>
          <w:color w:val="000000" w:themeColor="text1"/>
        </w:rPr>
        <w:t>Πρόσβαση στα έγγραφα</w:t>
      </w:r>
      <w:r w:rsidR="00E20CF8" w:rsidRPr="006B10D5">
        <w:rPr>
          <w:rFonts w:asciiTheme="minorHAnsi" w:hAnsiTheme="minorHAnsi"/>
          <w:b/>
          <w:color w:val="000000" w:themeColor="text1"/>
        </w:rPr>
        <w:t xml:space="preserve">: </w:t>
      </w:r>
      <w:r w:rsidR="001E72BF" w:rsidRPr="006B10D5">
        <w:rPr>
          <w:rFonts w:asciiTheme="minorHAnsi" w:hAnsiTheme="minorHAnsi"/>
          <w:color w:val="000000" w:themeColor="text1"/>
        </w:rPr>
        <w:t xml:space="preserve">Άμεση και δωρεάν πρόσβαση στα έγγραφα της σύμβασης </w:t>
      </w:r>
      <w:r w:rsidR="00E70C00" w:rsidRPr="006B10D5">
        <w:rPr>
          <w:rFonts w:asciiTheme="minorHAnsi" w:hAnsiTheme="minorHAnsi"/>
          <w:color w:val="000000" w:themeColor="text1"/>
        </w:rPr>
        <w:t xml:space="preserve">μέσω της </w:t>
      </w:r>
      <w:r w:rsidR="007C0736" w:rsidRPr="006B10D5">
        <w:rPr>
          <w:rFonts w:asciiTheme="minorHAnsi" w:hAnsiTheme="minorHAnsi"/>
          <w:color w:val="000000" w:themeColor="text1"/>
        </w:rPr>
        <w:t>διεύθυνση</w:t>
      </w:r>
      <w:r w:rsidR="00E70C00" w:rsidRPr="006B10D5">
        <w:rPr>
          <w:rFonts w:asciiTheme="minorHAnsi" w:hAnsiTheme="minorHAnsi"/>
          <w:color w:val="000000" w:themeColor="text1"/>
        </w:rPr>
        <w:t>ς</w:t>
      </w:r>
      <w:r w:rsidR="002148E1" w:rsidRPr="006B10D5">
        <w:rPr>
          <w:rFonts w:asciiTheme="minorHAnsi" w:hAnsiTheme="minorHAnsi"/>
          <w:color w:val="000000" w:themeColor="text1"/>
        </w:rPr>
        <w:t xml:space="preserve"> διαδικτύου </w:t>
      </w:r>
      <w:hyperlink r:id="rId10" w:history="1">
        <w:r w:rsidR="006B10D5" w:rsidRPr="006F3B49">
          <w:rPr>
            <w:rStyle w:val="-"/>
            <w:rFonts w:asciiTheme="minorHAnsi" w:hAnsiTheme="minorHAnsi" w:cs="Calibri"/>
          </w:rPr>
          <w:t>www.kos.gov.gr</w:t>
        </w:r>
      </w:hyperlink>
      <w:r w:rsidR="006B10D5">
        <w:rPr>
          <w:rFonts w:asciiTheme="minorHAnsi" w:hAnsiTheme="minorHAnsi" w:cs="Calibri"/>
        </w:rPr>
        <w:t xml:space="preserve"> </w:t>
      </w:r>
      <w:r w:rsidR="002148E1" w:rsidRPr="006B10D5">
        <w:rPr>
          <w:rFonts w:asciiTheme="minorHAnsi" w:hAnsiTheme="minorHAnsi" w:cs="Calibri"/>
          <w:color w:val="000000" w:themeColor="text1"/>
        </w:rPr>
        <w:t xml:space="preserve">ή της διεύθυνσης </w:t>
      </w:r>
      <w:r w:rsidR="007C0736" w:rsidRPr="006B10D5">
        <w:rPr>
          <w:rFonts w:asciiTheme="minorHAnsi" w:hAnsiTheme="minorHAnsi"/>
          <w:color w:val="000000" w:themeColor="text1"/>
        </w:rPr>
        <w:t>ηλεκτρονικού ταχυδρομείου</w:t>
      </w:r>
      <w:r w:rsidR="00225914" w:rsidRPr="00225914">
        <w:rPr>
          <w:rFonts w:asciiTheme="minorHAnsi" w:hAnsiTheme="minorHAnsi"/>
          <w:color w:val="000000" w:themeColor="text1"/>
        </w:rPr>
        <w:t xml:space="preserve"> </w:t>
      </w:r>
      <w:r w:rsidR="00225914" w:rsidRPr="00225914">
        <w:rPr>
          <w:rFonts w:asciiTheme="minorHAnsi" w:hAnsiTheme="minorHAnsi"/>
          <w:color w:val="002060"/>
          <w:u w:val="single"/>
          <w:lang w:val="en-US"/>
        </w:rPr>
        <w:t>a</w:t>
      </w:r>
      <w:r w:rsidR="00225914" w:rsidRPr="00225914">
        <w:rPr>
          <w:rFonts w:asciiTheme="minorHAnsi" w:hAnsiTheme="minorHAnsi"/>
          <w:color w:val="002060"/>
          <w:u w:val="single"/>
        </w:rPr>
        <w:t>.</w:t>
      </w:r>
      <w:proofErr w:type="spellStart"/>
      <w:r w:rsidR="00225914" w:rsidRPr="00225914">
        <w:rPr>
          <w:rFonts w:asciiTheme="minorHAnsi" w:hAnsiTheme="minorHAnsi"/>
          <w:color w:val="002060"/>
          <w:u w:val="single"/>
          <w:lang w:val="en-US"/>
        </w:rPr>
        <w:t>xatzipanagioti</w:t>
      </w:r>
      <w:proofErr w:type="spellEnd"/>
      <w:r w:rsidR="00225914" w:rsidRPr="00225914">
        <w:rPr>
          <w:rFonts w:asciiTheme="minorHAnsi" w:hAnsiTheme="minorHAnsi"/>
          <w:color w:val="002060"/>
          <w:u w:val="single"/>
        </w:rPr>
        <w:t>@</w:t>
      </w:r>
      <w:proofErr w:type="spellStart"/>
      <w:r w:rsidR="00225914" w:rsidRPr="00A26B83">
        <w:rPr>
          <w:rFonts w:asciiTheme="minorHAnsi" w:hAnsiTheme="minorHAnsi"/>
          <w:color w:val="002060"/>
          <w:u w:val="single"/>
          <w:lang w:val="en-US"/>
        </w:rPr>
        <w:t>kos</w:t>
      </w:r>
      <w:proofErr w:type="spellEnd"/>
      <w:r w:rsidR="00225914" w:rsidRPr="00A26B83">
        <w:rPr>
          <w:rFonts w:asciiTheme="minorHAnsi" w:hAnsiTheme="minorHAnsi"/>
          <w:color w:val="002060"/>
          <w:u w:val="single"/>
        </w:rPr>
        <w:t>.</w:t>
      </w:r>
      <w:proofErr w:type="spellStart"/>
      <w:r w:rsidR="00225914" w:rsidRPr="00A26B83">
        <w:rPr>
          <w:rFonts w:asciiTheme="minorHAnsi" w:hAnsiTheme="minorHAnsi"/>
          <w:color w:val="002060"/>
          <w:u w:val="single"/>
          <w:lang w:val="en-US"/>
        </w:rPr>
        <w:t>gr</w:t>
      </w:r>
      <w:proofErr w:type="spellEnd"/>
      <w:r w:rsidR="00772D91" w:rsidRPr="00A26B83">
        <w:rPr>
          <w:rFonts w:asciiTheme="minorHAnsi" w:hAnsiTheme="minorHAnsi"/>
          <w:color w:val="000000" w:themeColor="text1"/>
          <w:u w:val="single"/>
        </w:rPr>
        <w:t>.</w:t>
      </w:r>
      <w:r w:rsidRPr="00A26B83">
        <w:rPr>
          <w:rFonts w:asciiTheme="minorHAnsi" w:hAnsiTheme="minorHAnsi"/>
          <w:color w:val="000000" w:themeColor="text1"/>
        </w:rPr>
        <w:t xml:space="preserve"> </w:t>
      </w:r>
      <w:r w:rsidR="000F5522" w:rsidRPr="006B10D5">
        <w:rPr>
          <w:rFonts w:asciiTheme="minorHAnsi" w:hAnsiTheme="minorHAnsi"/>
          <w:color w:val="000000" w:themeColor="text1"/>
        </w:rPr>
        <w:t>Οι</w:t>
      </w:r>
      <w:r w:rsidRPr="006B10D5">
        <w:rPr>
          <w:rFonts w:asciiTheme="minorHAnsi" w:hAnsiTheme="minorHAnsi"/>
          <w:color w:val="000000" w:themeColor="text1"/>
        </w:rPr>
        <w:t xml:space="preserve"> ενδιαφερόμενοι</w:t>
      </w:r>
      <w:r w:rsidRPr="006B10D5">
        <w:rPr>
          <w:rFonts w:asciiTheme="minorHAnsi" w:hAnsiTheme="minorHAnsi"/>
          <w:color w:val="000000"/>
        </w:rPr>
        <w:t xml:space="preserve"> μπορούν επίσης να λάβουν γνώση των εγγράφων της σύμβασης από το γραφείο </w:t>
      </w:r>
      <w:r w:rsidR="00772D91" w:rsidRPr="006B10D5">
        <w:rPr>
          <w:rFonts w:asciiTheme="minorHAnsi" w:hAnsiTheme="minorHAnsi"/>
          <w:color w:val="000000"/>
        </w:rPr>
        <w:t>προμηθειών του Δήμου Κω,</w:t>
      </w:r>
      <w:r w:rsidRPr="006B10D5">
        <w:rPr>
          <w:rFonts w:asciiTheme="minorHAnsi" w:hAnsiTheme="minorHAnsi"/>
          <w:color w:val="000000"/>
        </w:rPr>
        <w:t xml:space="preserve"> κατά τις εργάσιμες ημέρες και ώρες</w:t>
      </w:r>
      <w:r w:rsidR="002148E1" w:rsidRPr="006B10D5">
        <w:rPr>
          <w:rFonts w:asciiTheme="minorHAnsi" w:hAnsiTheme="minorHAnsi"/>
          <w:color w:val="000000"/>
        </w:rPr>
        <w:t xml:space="preserve"> καθώς και </w:t>
      </w:r>
      <w:r w:rsidRPr="006B10D5">
        <w:rPr>
          <w:rFonts w:asciiTheme="minorHAnsi" w:hAnsiTheme="minorHAnsi"/>
          <w:color w:val="000000"/>
        </w:rPr>
        <w:t xml:space="preserve">να λάβουν αντίγραφα αυτών με δαπάνες και φροντίδα </w:t>
      </w:r>
      <w:r w:rsidR="00E07C76" w:rsidRPr="006B10D5">
        <w:rPr>
          <w:rFonts w:asciiTheme="minorHAnsi" w:hAnsiTheme="minorHAnsi"/>
          <w:color w:val="000000"/>
        </w:rPr>
        <w:t xml:space="preserve">δική </w:t>
      </w:r>
      <w:r w:rsidRPr="006B10D5">
        <w:rPr>
          <w:rFonts w:asciiTheme="minorHAnsi" w:hAnsiTheme="minorHAnsi"/>
          <w:color w:val="000000"/>
        </w:rPr>
        <w:t>τους.</w:t>
      </w:r>
    </w:p>
    <w:p w:rsidR="009E4D37" w:rsidRDefault="00771783" w:rsidP="006B10D5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E4D37">
        <w:rPr>
          <w:rFonts w:asciiTheme="minorHAnsi" w:hAnsiTheme="minorHAnsi"/>
          <w:b/>
          <w:color w:val="000000"/>
        </w:rPr>
        <w:t>Περιγραφή της δημόσιας σύμβασης</w:t>
      </w:r>
      <w:r w:rsidRPr="009E4D37">
        <w:rPr>
          <w:rFonts w:asciiTheme="minorHAnsi" w:hAnsiTheme="minorHAnsi"/>
          <w:color w:val="000000"/>
        </w:rPr>
        <w:t>:</w:t>
      </w:r>
      <w:r w:rsidR="00A26B83">
        <w:rPr>
          <w:rFonts w:asciiTheme="minorHAnsi" w:hAnsiTheme="minorHAnsi"/>
          <w:color w:val="000000"/>
        </w:rPr>
        <w:t xml:space="preserve"> </w:t>
      </w:r>
      <w:r w:rsidR="00972D00" w:rsidRPr="00D116DD">
        <w:rPr>
          <w:rFonts w:asciiTheme="minorHAnsi" w:hAnsiTheme="minorHAnsi"/>
          <w:b/>
        </w:rPr>
        <w:t>«</w:t>
      </w:r>
      <w:r w:rsidR="00972D00">
        <w:rPr>
          <w:rFonts w:asciiTheme="minorHAnsi" w:hAnsiTheme="minorHAnsi"/>
          <w:b/>
        </w:rPr>
        <w:t>Προμήθεια Εξοπλισμού νέου Βρεφονηπιακού Σταθμού Πόλεως Κω</w:t>
      </w:r>
      <w:r w:rsidR="00972D00" w:rsidRPr="00D116DD">
        <w:rPr>
          <w:rFonts w:asciiTheme="minorHAnsi" w:hAnsiTheme="minorHAnsi"/>
          <w:b/>
        </w:rPr>
        <w:t>»</w:t>
      </w:r>
      <w:r w:rsidR="009E4D37" w:rsidRPr="00A26B83">
        <w:rPr>
          <w:rFonts w:asciiTheme="minorHAnsi" w:hAnsiTheme="minorHAnsi"/>
        </w:rPr>
        <w:t xml:space="preserve"> με κριτήριο ανάθεσης την πλέον συμφέρουσα από οικονομική άποψη προσφορά αποκλειστικά</w:t>
      </w:r>
      <w:r w:rsidR="00A26B83">
        <w:rPr>
          <w:rFonts w:asciiTheme="minorHAnsi" w:hAnsiTheme="minorHAnsi"/>
          <w:b/>
        </w:rPr>
        <w:t xml:space="preserve"> βάσει της τιμής </w:t>
      </w:r>
      <w:r w:rsidR="00972D00" w:rsidRPr="00972D00">
        <w:rPr>
          <w:rFonts w:asciiTheme="minorHAnsi" w:hAnsiTheme="minorHAnsi"/>
          <w:b/>
          <w:u w:val="single"/>
        </w:rPr>
        <w:t>ανά Ομάδα</w:t>
      </w:r>
      <w:r w:rsidR="008B40E8">
        <w:rPr>
          <w:rFonts w:asciiTheme="minorHAnsi" w:hAnsiTheme="minorHAnsi"/>
          <w:b/>
          <w:u w:val="single"/>
        </w:rPr>
        <w:t xml:space="preserve"> στο σύνολο της</w:t>
      </w:r>
      <w:r w:rsidR="009E4D37" w:rsidRPr="009E4D37">
        <w:rPr>
          <w:rFonts w:asciiTheme="minorHAnsi" w:hAnsiTheme="minorHAnsi"/>
        </w:rPr>
        <w:t>, όπως ορίζεται στ</w:t>
      </w:r>
      <w:r w:rsidR="00D116DD">
        <w:rPr>
          <w:rFonts w:asciiTheme="minorHAnsi" w:hAnsiTheme="minorHAnsi"/>
        </w:rPr>
        <w:t>ο</w:t>
      </w:r>
      <w:r w:rsidR="009E4D37" w:rsidRPr="009E4D37">
        <w:rPr>
          <w:rFonts w:asciiTheme="minorHAnsi" w:hAnsiTheme="minorHAnsi"/>
        </w:rPr>
        <w:t xml:space="preserve"> άρθρα 86 του Ν.4412/2016. Κάθε διαγωνιζόμενος μπορεί να συμμετάσχει στο διαγωνισμό υποβάλλοντας μία προσφορά. Δεν γίνονται δεκτές εναλλακτικές προσφορές ή </w:t>
      </w:r>
      <w:r w:rsidR="009E4D37" w:rsidRPr="006B10D5">
        <w:rPr>
          <w:rFonts w:asciiTheme="minorHAnsi" w:hAnsiTheme="minorHAnsi"/>
          <w:color w:val="000000"/>
        </w:rPr>
        <w:t>αντιπροσφορές</w:t>
      </w:r>
      <w:r w:rsidR="009E4D37" w:rsidRPr="009E4D37">
        <w:rPr>
          <w:rFonts w:asciiTheme="minorHAnsi" w:hAnsiTheme="minorHAnsi"/>
        </w:rPr>
        <w:t xml:space="preserve">. Γλώσσα σύνταξης των προσφορών είναι η Ελληνική. </w:t>
      </w:r>
    </w:p>
    <w:p w:rsidR="003C1AF9" w:rsidRPr="009E4D37" w:rsidRDefault="009E4D37" w:rsidP="006B10D5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E4D37">
        <w:rPr>
          <w:rFonts w:asciiTheme="minorHAnsi" w:hAnsiTheme="minorHAnsi"/>
          <w:b/>
        </w:rPr>
        <w:t>Εγγύηση Καλής Εκτέλεσης</w:t>
      </w:r>
      <w:r w:rsidRPr="009E4D3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="002F5C29" w:rsidRPr="009E4D37">
        <w:rPr>
          <w:rFonts w:asciiTheme="minorHAnsi" w:hAnsiTheme="minorHAnsi"/>
        </w:rPr>
        <w:t>Για την υπογραφή της σύμβασης απαιτείται η παροχή εγγύησης καλής εκτέλεσης, σύμφωνα με το άρθρο 72 παρ. 1 β του Ν.4412/2016, το ύψος της οποίας καθορίζεται σε ποσοστό 5% επί της αξίας της σύμβασης, χωρίς Φ.Π.Α.</w:t>
      </w:r>
    </w:p>
    <w:p w:rsidR="00A432AF" w:rsidRPr="00167946" w:rsidRDefault="009E4D37" w:rsidP="006B10D5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  <w:color w:val="000000"/>
        </w:rPr>
      </w:pPr>
      <w:r w:rsidRPr="009E4D37">
        <w:rPr>
          <w:rFonts w:asciiTheme="minorHAnsi" w:hAnsiTheme="minorHAnsi"/>
          <w:b/>
          <w:color w:val="000000"/>
        </w:rPr>
        <w:lastRenderedPageBreak/>
        <w:t>Καταληκτική ημερομηνία υποβολής προσφορών</w:t>
      </w:r>
      <w:r w:rsidR="00E80A36" w:rsidRPr="009E4D37">
        <w:rPr>
          <w:rFonts w:asciiTheme="minorHAnsi" w:hAnsiTheme="minorHAnsi"/>
          <w:b/>
          <w:color w:val="000000"/>
        </w:rPr>
        <w:t xml:space="preserve">: </w:t>
      </w:r>
      <w:r w:rsidR="00812219" w:rsidRPr="009E4D37">
        <w:rPr>
          <w:rFonts w:asciiTheme="minorHAnsi" w:hAnsiTheme="minorHAnsi"/>
        </w:rPr>
        <w:t>Ο συνοπτικός διαγωνισμός θα διεξαχθεί την</w:t>
      </w:r>
      <w:r w:rsidR="00D93F0D" w:rsidRPr="00D93F0D">
        <w:rPr>
          <w:rFonts w:asciiTheme="minorHAnsi" w:hAnsiTheme="minorHAnsi"/>
          <w:b/>
          <w:u w:val="single"/>
        </w:rPr>
        <w:t xml:space="preserve"> </w:t>
      </w:r>
      <w:r w:rsidR="00D116DD">
        <w:rPr>
          <w:rFonts w:asciiTheme="minorHAnsi" w:hAnsiTheme="minorHAnsi"/>
          <w:b/>
          <w:u w:val="single"/>
        </w:rPr>
        <w:t>2</w:t>
      </w:r>
      <w:r w:rsidR="00972D00">
        <w:rPr>
          <w:rFonts w:asciiTheme="minorHAnsi" w:hAnsiTheme="minorHAnsi"/>
          <w:b/>
          <w:u w:val="single"/>
        </w:rPr>
        <w:t>2α</w:t>
      </w:r>
      <w:r w:rsidR="0086161E">
        <w:rPr>
          <w:rFonts w:asciiTheme="minorHAnsi" w:hAnsiTheme="minorHAnsi"/>
          <w:b/>
          <w:u w:val="single"/>
        </w:rPr>
        <w:t xml:space="preserve"> </w:t>
      </w:r>
      <w:r w:rsidR="00972D00">
        <w:rPr>
          <w:rFonts w:asciiTheme="minorHAnsi" w:hAnsiTheme="minorHAnsi"/>
          <w:b/>
          <w:u w:val="single"/>
        </w:rPr>
        <w:t>Ιουλίου</w:t>
      </w:r>
      <w:r w:rsidR="00225914">
        <w:rPr>
          <w:rFonts w:asciiTheme="minorHAnsi" w:hAnsiTheme="minorHAnsi"/>
          <w:b/>
          <w:u w:val="single"/>
        </w:rPr>
        <w:t xml:space="preserve"> ημέρα </w:t>
      </w:r>
      <w:r w:rsidR="00972D00">
        <w:rPr>
          <w:rFonts w:asciiTheme="minorHAnsi" w:hAnsiTheme="minorHAnsi"/>
          <w:b/>
          <w:u w:val="single"/>
        </w:rPr>
        <w:t>Δευτέρα</w:t>
      </w:r>
      <w:r w:rsidR="0073643F" w:rsidRPr="00AD0E0B">
        <w:rPr>
          <w:rFonts w:asciiTheme="minorHAnsi" w:hAnsiTheme="minorHAnsi"/>
          <w:b/>
        </w:rPr>
        <w:t xml:space="preserve"> </w:t>
      </w:r>
      <w:r w:rsidR="00812219" w:rsidRPr="009E4D37">
        <w:rPr>
          <w:rFonts w:asciiTheme="minorHAnsi" w:hAnsiTheme="minorHAnsi"/>
        </w:rPr>
        <w:t xml:space="preserve">και </w:t>
      </w:r>
      <w:r w:rsidR="00266ABC" w:rsidRPr="00AD0E0B">
        <w:rPr>
          <w:rFonts w:asciiTheme="minorHAnsi" w:hAnsiTheme="minorHAnsi"/>
          <w:b/>
        </w:rPr>
        <w:t>ώρα 1</w:t>
      </w:r>
      <w:r w:rsidR="00D116DD">
        <w:rPr>
          <w:rFonts w:asciiTheme="minorHAnsi" w:hAnsiTheme="minorHAnsi"/>
          <w:b/>
        </w:rPr>
        <w:t>1</w:t>
      </w:r>
      <w:r w:rsidR="00266ABC" w:rsidRPr="00AD0E0B">
        <w:rPr>
          <w:rFonts w:asciiTheme="minorHAnsi" w:hAnsiTheme="minorHAnsi"/>
          <w:b/>
        </w:rPr>
        <w:t>:</w:t>
      </w:r>
      <w:r w:rsidR="00266ABC" w:rsidRPr="00A26B83">
        <w:rPr>
          <w:rFonts w:asciiTheme="minorHAnsi" w:hAnsiTheme="minorHAnsi"/>
          <w:b/>
        </w:rPr>
        <w:t>00</w:t>
      </w:r>
      <w:r w:rsidR="004E67AF" w:rsidRPr="00A26B83">
        <w:rPr>
          <w:rFonts w:asciiTheme="minorHAnsi" w:hAnsiTheme="minorHAnsi"/>
          <w:b/>
        </w:rPr>
        <w:t>π.μ.</w:t>
      </w:r>
      <w:r w:rsidR="00812219" w:rsidRPr="009E4D37">
        <w:rPr>
          <w:rFonts w:asciiTheme="minorHAnsi" w:hAnsiTheme="minorHAnsi"/>
        </w:rPr>
        <w:t xml:space="preserve"> </w:t>
      </w:r>
      <w:r w:rsidR="002003A6" w:rsidRPr="009E4D37">
        <w:rPr>
          <w:rFonts w:asciiTheme="minorHAnsi" w:hAnsiTheme="minorHAnsi"/>
        </w:rPr>
        <w:t xml:space="preserve">(ώρα λήξης παράδοσης των προσφορών) </w:t>
      </w:r>
      <w:r w:rsidR="00812219" w:rsidRPr="009E4D37">
        <w:rPr>
          <w:rFonts w:asciiTheme="minorHAnsi" w:hAnsiTheme="minorHAnsi"/>
        </w:rPr>
        <w:t xml:space="preserve">ενώπιον της αρμόδιας Επιτροπής Διαγωνισμού του </w:t>
      </w:r>
      <w:r w:rsidR="00812219" w:rsidRPr="0086161E">
        <w:rPr>
          <w:rFonts w:asciiTheme="minorHAnsi" w:hAnsiTheme="minorHAnsi"/>
        </w:rPr>
        <w:t>Δ</w:t>
      </w:r>
      <w:r w:rsidR="003464F0" w:rsidRPr="0086161E">
        <w:rPr>
          <w:rFonts w:asciiTheme="minorHAnsi" w:hAnsiTheme="minorHAnsi"/>
        </w:rPr>
        <w:t>ήμου Κω,</w:t>
      </w:r>
      <w:r w:rsidR="003464F0" w:rsidRPr="009E4D37">
        <w:rPr>
          <w:rFonts w:asciiTheme="minorHAnsi" w:hAnsiTheme="minorHAnsi"/>
        </w:rPr>
        <w:t xml:space="preserve"> </w:t>
      </w:r>
      <w:r w:rsidR="00812219" w:rsidRPr="009E4D37">
        <w:rPr>
          <w:rFonts w:asciiTheme="minorHAnsi" w:hAnsiTheme="minorHAnsi"/>
        </w:rPr>
        <w:t>(άρθ</w:t>
      </w:r>
      <w:r w:rsidR="00F90F56" w:rsidRPr="009E4D37">
        <w:rPr>
          <w:rFonts w:asciiTheme="minorHAnsi" w:hAnsiTheme="minorHAnsi"/>
        </w:rPr>
        <w:t>ρο 221 του Ν.4412/2016), στο</w:t>
      </w:r>
      <w:r w:rsidR="00E675BE" w:rsidRPr="009E4D37">
        <w:rPr>
          <w:rFonts w:asciiTheme="minorHAnsi" w:hAnsiTheme="minorHAnsi"/>
        </w:rPr>
        <w:t xml:space="preserve"> </w:t>
      </w:r>
      <w:r w:rsidR="00CE4F1E" w:rsidRPr="009E4D37">
        <w:rPr>
          <w:rFonts w:asciiTheme="minorHAnsi" w:hAnsiTheme="minorHAnsi"/>
        </w:rPr>
        <w:t>Δημαρχείο</w:t>
      </w:r>
      <w:r w:rsidR="003464F0" w:rsidRPr="009E4D37">
        <w:rPr>
          <w:rFonts w:asciiTheme="minorHAnsi" w:hAnsiTheme="minorHAnsi"/>
        </w:rPr>
        <w:t xml:space="preserve">, </w:t>
      </w:r>
      <w:r w:rsidR="00812219" w:rsidRPr="009E4D37">
        <w:rPr>
          <w:rFonts w:asciiTheme="minorHAnsi" w:hAnsiTheme="minorHAnsi"/>
        </w:rPr>
        <w:t>στην οδό,</w:t>
      </w:r>
      <w:r w:rsidR="003464F0" w:rsidRPr="009E4D37">
        <w:rPr>
          <w:rFonts w:asciiTheme="minorHAnsi" w:hAnsiTheme="minorHAnsi"/>
        </w:rPr>
        <w:t xml:space="preserve"> Ακτή Κουντουρ</w:t>
      </w:r>
      <w:bookmarkStart w:id="2" w:name="_GoBack"/>
      <w:bookmarkEnd w:id="2"/>
      <w:r w:rsidR="003464F0" w:rsidRPr="009E4D37">
        <w:rPr>
          <w:rFonts w:asciiTheme="minorHAnsi" w:hAnsiTheme="minorHAnsi"/>
        </w:rPr>
        <w:t xml:space="preserve">ιώτη 7, </w:t>
      </w:r>
      <w:r w:rsidR="00812219" w:rsidRPr="009E4D37">
        <w:rPr>
          <w:rFonts w:asciiTheme="minorHAnsi" w:hAnsiTheme="minorHAnsi"/>
        </w:rPr>
        <w:t>1</w:t>
      </w:r>
      <w:r w:rsidR="00812219" w:rsidRPr="009E4D37">
        <w:rPr>
          <w:rFonts w:asciiTheme="minorHAnsi" w:hAnsiTheme="minorHAnsi"/>
          <w:vertAlign w:val="superscript"/>
        </w:rPr>
        <w:t>ος</w:t>
      </w:r>
      <w:r w:rsidR="00812219" w:rsidRPr="009E4D37">
        <w:rPr>
          <w:rFonts w:asciiTheme="minorHAnsi" w:hAnsiTheme="minorHAnsi"/>
        </w:rPr>
        <w:t xml:space="preserve"> όροφος</w:t>
      </w:r>
      <w:r w:rsidR="002003A6" w:rsidRPr="009E4D37">
        <w:rPr>
          <w:rFonts w:asciiTheme="minorHAnsi" w:hAnsiTheme="minorHAnsi"/>
          <w:color w:val="000000"/>
        </w:rPr>
        <w:t>.</w:t>
      </w:r>
    </w:p>
    <w:p w:rsidR="006B10D5" w:rsidRDefault="00986F3E" w:rsidP="006B10D5">
      <w:pPr>
        <w:spacing w:line="276" w:lineRule="auto"/>
        <w:jc w:val="both"/>
        <w:rPr>
          <w:rFonts w:asciiTheme="minorHAnsi" w:hAnsiTheme="minorHAnsi" w:cs="Cambria"/>
          <w:color w:val="000000"/>
        </w:rPr>
      </w:pPr>
      <w:r w:rsidRPr="009E4D37">
        <w:rPr>
          <w:rFonts w:asciiTheme="minorHAnsi" w:hAnsiTheme="minorHAnsi"/>
          <w:b/>
          <w:color w:val="000000"/>
        </w:rPr>
        <w:t>Δημοσιεύσεις:</w:t>
      </w:r>
      <w:r w:rsidRPr="009E4D37">
        <w:rPr>
          <w:rFonts w:asciiTheme="minorHAnsi" w:hAnsiTheme="minorHAnsi"/>
          <w:color w:val="000000"/>
        </w:rPr>
        <w:t xml:space="preserve"> </w:t>
      </w:r>
      <w:r w:rsidR="009E4D37" w:rsidRPr="009E4D37">
        <w:rPr>
          <w:rFonts w:asciiTheme="minorHAnsi" w:hAnsiTheme="minorHAnsi"/>
          <w:color w:val="000000"/>
        </w:rPr>
        <w:t>Η Προκήρυξη (Περίληψη της Διακήρυξης), θα δημοσιευτεί, σε μία (1) ημερήσια νομαρχιακή εφημερίδα, ή σε μία (1) τοπική ημερήσια ή εβδομαδιαία εφημερίδα, θα αποσταλεί στο Επιμελητήριο Δωδεκανήσου - Παράρτημα Κω, θ</w:t>
      </w:r>
      <w:r w:rsidR="009E4D37" w:rsidRPr="009E4D37">
        <w:rPr>
          <w:rFonts w:asciiTheme="minorHAnsi" w:hAnsiTheme="minorHAnsi" w:cs="Cambria"/>
          <w:color w:val="000000"/>
        </w:rPr>
        <w:t xml:space="preserve">α αναρτηθεί στο </w:t>
      </w:r>
      <w:hyperlink r:id="rId11" w:history="1">
        <w:r w:rsidR="00225914" w:rsidRPr="00B40480">
          <w:rPr>
            <w:rStyle w:val="-"/>
            <w:rFonts w:asciiTheme="minorHAnsi" w:hAnsiTheme="minorHAnsi" w:cs="Cambria"/>
          </w:rPr>
          <w:t>www.diavgeia.gov.gr</w:t>
        </w:r>
      </w:hyperlink>
      <w:r w:rsidR="009E4D37" w:rsidRPr="009E4D37">
        <w:rPr>
          <w:rFonts w:asciiTheme="minorHAnsi" w:hAnsiTheme="minorHAnsi" w:cs="Cambria"/>
          <w:color w:val="000000"/>
        </w:rPr>
        <w:t xml:space="preserve">, και στον ιστότοπο του Δήμου της Κω </w:t>
      </w:r>
      <w:hyperlink r:id="rId12" w:history="1">
        <w:r w:rsidR="006B10D5" w:rsidRPr="006F3B49">
          <w:rPr>
            <w:rStyle w:val="-"/>
            <w:rFonts w:asciiTheme="minorHAnsi" w:hAnsiTheme="minorHAnsi" w:cs="Cambria"/>
          </w:rPr>
          <w:t>www.kos.gov.gr</w:t>
        </w:r>
      </w:hyperlink>
      <w:r w:rsidR="009E4D37" w:rsidRPr="009E4D37">
        <w:rPr>
          <w:rFonts w:asciiTheme="minorHAnsi" w:hAnsiTheme="minorHAnsi" w:cs="Cambria"/>
          <w:color w:val="000000"/>
        </w:rPr>
        <w:t>.</w:t>
      </w:r>
      <w:r w:rsidR="009E4D37" w:rsidRPr="009E4D37">
        <w:rPr>
          <w:rFonts w:asciiTheme="minorHAnsi" w:hAnsiTheme="minorHAnsi"/>
          <w:color w:val="000000"/>
        </w:rPr>
        <w:t xml:space="preserve"> Το αναλυτικό Τεύχος της Διακήρυξης, </w:t>
      </w:r>
      <w:r w:rsidR="009E4D37" w:rsidRPr="009E4D37">
        <w:rPr>
          <w:rFonts w:asciiTheme="minorHAnsi" w:hAnsiTheme="minorHAnsi" w:cs="Cambria"/>
          <w:color w:val="000000"/>
        </w:rPr>
        <w:t xml:space="preserve">θα αναρτηθεί στο Κεντρικό Ηλεκτρονικό Μητρώο Δημοσίων Συμβάσεων (Κ.Η.Μ.Δ.Η.Σ), </w:t>
      </w:r>
      <w:hyperlink r:id="rId13" w:history="1">
        <w:r w:rsidR="006B10D5" w:rsidRPr="006F3B49">
          <w:rPr>
            <w:rStyle w:val="-"/>
            <w:rFonts w:asciiTheme="minorHAnsi" w:hAnsiTheme="minorHAnsi" w:cs="Cambria"/>
          </w:rPr>
          <w:t>www.</w:t>
        </w:r>
        <w:r w:rsidR="006B10D5" w:rsidRPr="006F3B49">
          <w:rPr>
            <w:rStyle w:val="-"/>
            <w:rFonts w:asciiTheme="minorHAnsi" w:hAnsiTheme="minorHAnsi" w:cs="Cambria"/>
            <w:lang w:val="en-US"/>
          </w:rPr>
          <w:t>promitheus</w:t>
        </w:r>
        <w:r w:rsidR="006B10D5" w:rsidRPr="006F3B49">
          <w:rPr>
            <w:rStyle w:val="-"/>
            <w:rFonts w:asciiTheme="minorHAnsi" w:hAnsiTheme="minorHAnsi" w:cs="Cambria"/>
          </w:rPr>
          <w:t>.gov.gr</w:t>
        </w:r>
      </w:hyperlink>
      <w:r w:rsidR="009E4D37" w:rsidRPr="009E4D37">
        <w:rPr>
          <w:rFonts w:asciiTheme="minorHAnsi" w:hAnsiTheme="minorHAnsi" w:cs="Cambria"/>
          <w:color w:val="000000"/>
        </w:rPr>
        <w:t xml:space="preserve">.  </w:t>
      </w:r>
    </w:p>
    <w:p w:rsidR="009E4D37" w:rsidRDefault="009E4D37" w:rsidP="006B10D5">
      <w:p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9E4D37">
        <w:rPr>
          <w:rFonts w:asciiTheme="minorHAnsi" w:hAnsiTheme="minorHAnsi" w:cs="Arial"/>
          <w:color w:val="000000"/>
        </w:rPr>
        <w:t xml:space="preserve">Οι δαπάνες δημοσίευσης της περίληψης της διακήρυξης του αρχικού διαγωνισμού και του τυχόν επαναληπτικού, βαρύνουν τον οριστικό ανάδοχο, στον οποίο κατακυρώθηκε οριστικά η </w:t>
      </w:r>
      <w:r w:rsidR="006B10D5">
        <w:rPr>
          <w:rFonts w:asciiTheme="minorHAnsi" w:hAnsiTheme="minorHAnsi" w:cs="Arial"/>
          <w:color w:val="000000"/>
        </w:rPr>
        <w:t>προμήθεια</w:t>
      </w:r>
      <w:r w:rsidRPr="009E4D37">
        <w:rPr>
          <w:rFonts w:asciiTheme="minorHAnsi" w:hAnsiTheme="minorHAnsi" w:cs="Arial"/>
          <w:color w:val="000000"/>
        </w:rPr>
        <w:t xml:space="preserve"> και καταβάλλονται πριν ή κατά την διάρκεια της υπογραφής της σχετικής σύμβασης.</w:t>
      </w:r>
    </w:p>
    <w:p w:rsidR="006B10D5" w:rsidRPr="009E4D37" w:rsidRDefault="006B10D5" w:rsidP="006B10D5">
      <w:pPr>
        <w:spacing w:line="276" w:lineRule="auto"/>
        <w:jc w:val="both"/>
        <w:rPr>
          <w:rFonts w:asciiTheme="minorHAnsi" w:hAnsiTheme="minorHAnsi" w:cs="Cambria"/>
          <w:color w:val="000000"/>
        </w:rPr>
      </w:pPr>
    </w:p>
    <w:p w:rsidR="002B71D6" w:rsidRPr="009E4D37" w:rsidRDefault="002B71D6" w:rsidP="006B10D5">
      <w:pPr>
        <w:jc w:val="center"/>
        <w:rPr>
          <w:rFonts w:asciiTheme="minorHAnsi" w:hAnsiTheme="minorHAnsi" w:cs="Arial"/>
          <w:b/>
        </w:rPr>
      </w:pPr>
      <w:r w:rsidRPr="009E4D37">
        <w:rPr>
          <w:rFonts w:asciiTheme="minorHAnsi" w:hAnsiTheme="minorHAnsi" w:cs="Arial"/>
          <w:b/>
        </w:rPr>
        <w:t>Ο ΔΗΜΑΡΧΟΣ ΚΩ</w:t>
      </w:r>
    </w:p>
    <w:p w:rsidR="002B71D6" w:rsidRPr="009E4D37" w:rsidRDefault="002B71D6" w:rsidP="009E4D37">
      <w:pPr>
        <w:rPr>
          <w:rFonts w:asciiTheme="minorHAnsi" w:hAnsiTheme="minorHAnsi" w:cs="Arial"/>
          <w:b/>
        </w:rPr>
      </w:pPr>
    </w:p>
    <w:p w:rsidR="009E4D37" w:rsidRPr="006B10D5" w:rsidRDefault="009E4D37" w:rsidP="00632706">
      <w:pPr>
        <w:jc w:val="center"/>
        <w:rPr>
          <w:rFonts w:ascii="Calibri" w:hAnsi="Calibri"/>
          <w:b/>
          <w:color w:val="000000"/>
        </w:rPr>
      </w:pPr>
    </w:p>
    <w:p w:rsidR="00722FAE" w:rsidRPr="00632706" w:rsidRDefault="00632706" w:rsidP="00632706">
      <w:pPr>
        <w:jc w:val="center"/>
        <w:rPr>
          <w:rFonts w:ascii="Calibri" w:hAnsi="Calibri"/>
          <w:b/>
          <w:color w:val="000000"/>
        </w:rPr>
      </w:pPr>
      <w:r w:rsidRPr="00632706">
        <w:rPr>
          <w:rFonts w:ascii="Calibri" w:hAnsi="Calibri"/>
          <w:b/>
          <w:color w:val="000000"/>
        </w:rPr>
        <w:t>ΓΙΩΡΓΟΣ Ι.ΚΥΡΙΤΣΗΣ</w:t>
      </w:r>
    </w:p>
    <w:sectPr w:rsidR="00722FAE" w:rsidRPr="00632706" w:rsidSect="002A50BC">
      <w:headerReference w:type="default" r:id="rId14"/>
      <w:footerReference w:type="default" r:id="rId15"/>
      <w:pgSz w:w="11907" w:h="16840" w:code="9"/>
      <w:pgMar w:top="1135" w:right="1134" w:bottom="1560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E1" w:rsidRDefault="006511E1" w:rsidP="00B05EED">
      <w:r>
        <w:separator/>
      </w:r>
    </w:p>
  </w:endnote>
  <w:endnote w:type="continuationSeparator" w:id="0">
    <w:p w:rsidR="006511E1" w:rsidRDefault="006511E1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55579"/>
      <w:docPartObj>
        <w:docPartGallery w:val="Page Numbers (Bottom of Page)"/>
        <w:docPartUnique/>
      </w:docPartObj>
    </w:sdtPr>
    <w:sdtContent>
      <w:p w:rsidR="006511E1" w:rsidRDefault="004333C6">
        <w:pPr>
          <w:pStyle w:val="a3"/>
          <w:jc w:val="right"/>
        </w:pPr>
        <w:fldSimple w:instr=" PAGE   \* MERGEFORMAT ">
          <w:r w:rsidR="008B40E8">
            <w:rPr>
              <w:noProof/>
            </w:rPr>
            <w:t>1</w:t>
          </w:r>
        </w:fldSimple>
      </w:p>
    </w:sdtContent>
  </w:sdt>
  <w:p w:rsidR="006511E1" w:rsidRDefault="006511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E1" w:rsidRDefault="006511E1" w:rsidP="00B05EED">
      <w:r>
        <w:separator/>
      </w:r>
    </w:p>
  </w:footnote>
  <w:footnote w:type="continuationSeparator" w:id="0">
    <w:p w:rsidR="006511E1" w:rsidRDefault="006511E1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E1" w:rsidRDefault="006511E1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70C5A"/>
    <w:multiLevelType w:val="hybridMultilevel"/>
    <w:tmpl w:val="173238AE"/>
    <w:lvl w:ilvl="0" w:tplc="EB58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703E"/>
    <w:rsid w:val="00071273"/>
    <w:rsid w:val="000C2417"/>
    <w:rsid w:val="000C3384"/>
    <w:rsid w:val="000C3691"/>
    <w:rsid w:val="000C58D8"/>
    <w:rsid w:val="000D1CE9"/>
    <w:rsid w:val="000D30EC"/>
    <w:rsid w:val="000F5522"/>
    <w:rsid w:val="00100A0A"/>
    <w:rsid w:val="001153A7"/>
    <w:rsid w:val="001371A4"/>
    <w:rsid w:val="00163D1F"/>
    <w:rsid w:val="00165D11"/>
    <w:rsid w:val="00167946"/>
    <w:rsid w:val="00177F06"/>
    <w:rsid w:val="001832A6"/>
    <w:rsid w:val="00187B4D"/>
    <w:rsid w:val="001A4FE4"/>
    <w:rsid w:val="001C62F8"/>
    <w:rsid w:val="001D049C"/>
    <w:rsid w:val="001D44FC"/>
    <w:rsid w:val="001E38DC"/>
    <w:rsid w:val="001E72BF"/>
    <w:rsid w:val="002003A6"/>
    <w:rsid w:val="002148E1"/>
    <w:rsid w:val="00214BEA"/>
    <w:rsid w:val="00225914"/>
    <w:rsid w:val="0022709F"/>
    <w:rsid w:val="002337E9"/>
    <w:rsid w:val="00250BB3"/>
    <w:rsid w:val="00256A83"/>
    <w:rsid w:val="00261D2C"/>
    <w:rsid w:val="00262CFB"/>
    <w:rsid w:val="00264A7F"/>
    <w:rsid w:val="00266ABC"/>
    <w:rsid w:val="0028484B"/>
    <w:rsid w:val="002A50BC"/>
    <w:rsid w:val="002B71D6"/>
    <w:rsid w:val="002D2D66"/>
    <w:rsid w:val="002E2877"/>
    <w:rsid w:val="002F49F6"/>
    <w:rsid w:val="002F5C29"/>
    <w:rsid w:val="0032417C"/>
    <w:rsid w:val="00330747"/>
    <w:rsid w:val="00340EF9"/>
    <w:rsid w:val="003464F0"/>
    <w:rsid w:val="00354DBF"/>
    <w:rsid w:val="00357139"/>
    <w:rsid w:val="0037537F"/>
    <w:rsid w:val="003A51E5"/>
    <w:rsid w:val="003C1AF9"/>
    <w:rsid w:val="003D07F1"/>
    <w:rsid w:val="003D0A37"/>
    <w:rsid w:val="003E3BC8"/>
    <w:rsid w:val="003E758C"/>
    <w:rsid w:val="003F24B5"/>
    <w:rsid w:val="003F64D8"/>
    <w:rsid w:val="003F7716"/>
    <w:rsid w:val="004028C5"/>
    <w:rsid w:val="0040669C"/>
    <w:rsid w:val="00411EB0"/>
    <w:rsid w:val="004138DF"/>
    <w:rsid w:val="004214A2"/>
    <w:rsid w:val="00422372"/>
    <w:rsid w:val="004305D6"/>
    <w:rsid w:val="004333C6"/>
    <w:rsid w:val="00452C54"/>
    <w:rsid w:val="0047289F"/>
    <w:rsid w:val="004839EB"/>
    <w:rsid w:val="004A599F"/>
    <w:rsid w:val="004C502B"/>
    <w:rsid w:val="004E67AF"/>
    <w:rsid w:val="004F0BF4"/>
    <w:rsid w:val="00576B90"/>
    <w:rsid w:val="005A1A36"/>
    <w:rsid w:val="005A54DB"/>
    <w:rsid w:val="005D0760"/>
    <w:rsid w:val="005E7D6F"/>
    <w:rsid w:val="00603E63"/>
    <w:rsid w:val="00606F22"/>
    <w:rsid w:val="00607E60"/>
    <w:rsid w:val="00630C1B"/>
    <w:rsid w:val="00631A11"/>
    <w:rsid w:val="00632706"/>
    <w:rsid w:val="00635485"/>
    <w:rsid w:val="006511E1"/>
    <w:rsid w:val="0065710F"/>
    <w:rsid w:val="006B10D5"/>
    <w:rsid w:val="006B2BB6"/>
    <w:rsid w:val="006B71D4"/>
    <w:rsid w:val="006D0567"/>
    <w:rsid w:val="006D1AF7"/>
    <w:rsid w:val="00704C25"/>
    <w:rsid w:val="007134AA"/>
    <w:rsid w:val="00722FAE"/>
    <w:rsid w:val="0073643F"/>
    <w:rsid w:val="00755B22"/>
    <w:rsid w:val="00771783"/>
    <w:rsid w:val="00772D91"/>
    <w:rsid w:val="00790640"/>
    <w:rsid w:val="007B20DB"/>
    <w:rsid w:val="007C0736"/>
    <w:rsid w:val="007C0954"/>
    <w:rsid w:val="007C0EB4"/>
    <w:rsid w:val="00812219"/>
    <w:rsid w:val="00820A0C"/>
    <w:rsid w:val="00826637"/>
    <w:rsid w:val="00826C7D"/>
    <w:rsid w:val="008434A9"/>
    <w:rsid w:val="0086161E"/>
    <w:rsid w:val="008625AC"/>
    <w:rsid w:val="008845E7"/>
    <w:rsid w:val="008A227D"/>
    <w:rsid w:val="008B40E8"/>
    <w:rsid w:val="008C2CE7"/>
    <w:rsid w:val="008C5004"/>
    <w:rsid w:val="008D002F"/>
    <w:rsid w:val="008D3FC2"/>
    <w:rsid w:val="008D48D9"/>
    <w:rsid w:val="008F7B71"/>
    <w:rsid w:val="0090397E"/>
    <w:rsid w:val="00914A57"/>
    <w:rsid w:val="00934A7B"/>
    <w:rsid w:val="009407BE"/>
    <w:rsid w:val="009427A3"/>
    <w:rsid w:val="00961408"/>
    <w:rsid w:val="00965009"/>
    <w:rsid w:val="00972D00"/>
    <w:rsid w:val="00976924"/>
    <w:rsid w:val="00986F3E"/>
    <w:rsid w:val="009D519F"/>
    <w:rsid w:val="009D629A"/>
    <w:rsid w:val="009E4D37"/>
    <w:rsid w:val="009F1528"/>
    <w:rsid w:val="009F468C"/>
    <w:rsid w:val="00A132DD"/>
    <w:rsid w:val="00A26B83"/>
    <w:rsid w:val="00A432AF"/>
    <w:rsid w:val="00AA110D"/>
    <w:rsid w:val="00AA4EF2"/>
    <w:rsid w:val="00AD0E0B"/>
    <w:rsid w:val="00B05EED"/>
    <w:rsid w:val="00B276F3"/>
    <w:rsid w:val="00B324A6"/>
    <w:rsid w:val="00B4668A"/>
    <w:rsid w:val="00B735B2"/>
    <w:rsid w:val="00BA5EC1"/>
    <w:rsid w:val="00BB3474"/>
    <w:rsid w:val="00C13DBC"/>
    <w:rsid w:val="00C17CF9"/>
    <w:rsid w:val="00C36ED0"/>
    <w:rsid w:val="00C42ACB"/>
    <w:rsid w:val="00C749FF"/>
    <w:rsid w:val="00C7554B"/>
    <w:rsid w:val="00C87209"/>
    <w:rsid w:val="00CA175B"/>
    <w:rsid w:val="00CD03BB"/>
    <w:rsid w:val="00CD61E6"/>
    <w:rsid w:val="00CE236B"/>
    <w:rsid w:val="00CE42AB"/>
    <w:rsid w:val="00CE4F1E"/>
    <w:rsid w:val="00CF31D5"/>
    <w:rsid w:val="00D02E75"/>
    <w:rsid w:val="00D116DD"/>
    <w:rsid w:val="00D374F4"/>
    <w:rsid w:val="00D54701"/>
    <w:rsid w:val="00D83CD7"/>
    <w:rsid w:val="00D93F0D"/>
    <w:rsid w:val="00DA4C1F"/>
    <w:rsid w:val="00DE06BB"/>
    <w:rsid w:val="00DF3655"/>
    <w:rsid w:val="00E07C76"/>
    <w:rsid w:val="00E16608"/>
    <w:rsid w:val="00E20CF8"/>
    <w:rsid w:val="00E23443"/>
    <w:rsid w:val="00E25049"/>
    <w:rsid w:val="00E35C84"/>
    <w:rsid w:val="00E52842"/>
    <w:rsid w:val="00E675BE"/>
    <w:rsid w:val="00E70C00"/>
    <w:rsid w:val="00E80A36"/>
    <w:rsid w:val="00E83550"/>
    <w:rsid w:val="00E86F79"/>
    <w:rsid w:val="00E9536E"/>
    <w:rsid w:val="00EA354D"/>
    <w:rsid w:val="00EA58E9"/>
    <w:rsid w:val="00EA7B50"/>
    <w:rsid w:val="00EB3676"/>
    <w:rsid w:val="00EE4725"/>
    <w:rsid w:val="00F25616"/>
    <w:rsid w:val="00F36826"/>
    <w:rsid w:val="00F47725"/>
    <w:rsid w:val="00F90F56"/>
    <w:rsid w:val="00FA2244"/>
    <w:rsid w:val="00FA27DF"/>
    <w:rsid w:val="00FB0DA6"/>
    <w:rsid w:val="00FB1FE7"/>
    <w:rsid w:val="00FC5B09"/>
    <w:rsid w:val="00FD6C2A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10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promitheus.gov.gr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vgeia.gov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s.gov.g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60ADB8-0683-4945-882A-48699D09B621}"/>
</file>

<file path=customXml/itemProps2.xml><?xml version="1.0" encoding="utf-8"?>
<ds:datastoreItem xmlns:ds="http://schemas.openxmlformats.org/officeDocument/2006/customXml" ds:itemID="{9BE6E879-2AB9-4D2F-B383-A4E6584AB9E9}"/>
</file>

<file path=customXml/itemProps3.xml><?xml version="1.0" encoding="utf-8"?>
<ds:datastoreItem xmlns:ds="http://schemas.openxmlformats.org/officeDocument/2006/customXml" ds:itemID="{BD7A0FEA-A899-4872-BAEB-E84A5EA4B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3086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axatzipanagioti</cp:lastModifiedBy>
  <cp:revision>4</cp:revision>
  <cp:lastPrinted>2017-08-17T09:44:00Z</cp:lastPrinted>
  <dcterms:created xsi:type="dcterms:W3CDTF">2019-07-01T06:57:00Z</dcterms:created>
  <dcterms:modified xsi:type="dcterms:W3CDTF">2019-07-01T07:03:00Z</dcterms:modified>
</cp:coreProperties>
</file>