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6C8A1" w14:textId="50C55758" w:rsidR="000D5DC3" w:rsidRPr="00B84768" w:rsidRDefault="000D5DC3" w:rsidP="000D5DC3">
      <w:pPr>
        <w:jc w:val="center"/>
        <w:rPr>
          <w:rFonts w:asciiTheme="minorHAnsi" w:hAnsiTheme="minorHAnsi"/>
          <w:noProof/>
          <w:sz w:val="20"/>
          <w:szCs w:val="20"/>
        </w:rPr>
      </w:pPr>
      <w:bookmarkStart w:id="0" w:name="_GoBack"/>
      <w:bookmarkEnd w:id="0"/>
    </w:p>
    <w:p w14:paraId="4C3BA061" w14:textId="3DB4B85D" w:rsidR="000D5DC3" w:rsidRPr="00EF0C6C" w:rsidRDefault="00A37270" w:rsidP="000D5DC3">
      <w:pPr>
        <w:jc w:val="center"/>
        <w:rPr>
          <w:rFonts w:asciiTheme="minorHAnsi" w:hAnsiTheme="minorHAnsi"/>
          <w:noProof/>
          <w:sz w:val="20"/>
          <w:szCs w:val="20"/>
        </w:rPr>
      </w:pPr>
      <w:r w:rsidRPr="00EF0C6C">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47725E1A" wp14:editId="5911A91E">
                <wp:simplePos x="0" y="0"/>
                <wp:positionH relativeFrom="column">
                  <wp:posOffset>-685800</wp:posOffset>
                </wp:positionH>
                <wp:positionV relativeFrom="paragraph">
                  <wp:posOffset>73660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a3"/>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a3"/>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25E1A" id="Rectangle 4" o:spid="_x0000_s1026" style="position:absolute;left:0;text-align:left;margin-left:-54pt;margin-top:5.8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" strokecolor="white">
                <v:textbo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a3"/>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a3"/>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v:textbox>
                <w10:wrap type="through"/>
              </v:rect>
            </w:pict>
          </mc:Fallback>
        </mc:AlternateContent>
      </w:r>
    </w:p>
    <w:p w14:paraId="2684858D" w14:textId="77777777" w:rsidR="000D5DC3" w:rsidRPr="00EF0C6C" w:rsidRDefault="000D5DC3" w:rsidP="000D5DC3">
      <w:pPr>
        <w:jc w:val="center"/>
        <w:rPr>
          <w:rFonts w:asciiTheme="minorHAnsi" w:hAnsiTheme="minorHAnsi"/>
          <w:noProof/>
          <w:sz w:val="20"/>
          <w:szCs w:val="20"/>
        </w:rPr>
      </w:pPr>
    </w:p>
    <w:p w14:paraId="450443AB" w14:textId="77777777" w:rsidR="000D5DC3" w:rsidRPr="00EF0C6C" w:rsidRDefault="000D5DC3" w:rsidP="000D5DC3">
      <w:pPr>
        <w:jc w:val="center"/>
        <w:rPr>
          <w:rFonts w:asciiTheme="minorHAnsi" w:hAnsiTheme="minorHAnsi"/>
          <w:noProof/>
          <w:sz w:val="20"/>
          <w:szCs w:val="20"/>
        </w:rPr>
      </w:pPr>
    </w:p>
    <w:p w14:paraId="4FA4E1F8" w14:textId="77777777" w:rsidR="000D5DC3" w:rsidRPr="00EF0C6C" w:rsidRDefault="000D5DC3" w:rsidP="000D5DC3">
      <w:pPr>
        <w:jc w:val="center"/>
        <w:rPr>
          <w:rFonts w:asciiTheme="minorHAnsi" w:hAnsiTheme="minorHAnsi"/>
          <w:noProof/>
          <w:sz w:val="20"/>
          <w:szCs w:val="20"/>
        </w:rPr>
      </w:pPr>
    </w:p>
    <w:p w14:paraId="037DC1B0" w14:textId="4EE4ED64" w:rsidR="000D5DC3" w:rsidRPr="00EF0C6C" w:rsidRDefault="004C7471" w:rsidP="000D5DC3">
      <w:pPr>
        <w:jc w:val="center"/>
        <w:rPr>
          <w:rFonts w:asciiTheme="minorHAnsi" w:hAnsiTheme="minorHAnsi"/>
          <w:b/>
          <w:noProof/>
        </w:rPr>
      </w:pPr>
      <w:r w:rsidRPr="00EF0C6C">
        <w:rPr>
          <w:rFonts w:asciiTheme="minorHAnsi" w:hAnsiTheme="minorHAnsi"/>
          <w:b/>
          <w:noProof/>
        </w:rPr>
        <w:t>Κως,</w:t>
      </w:r>
      <w:r w:rsidR="00E24E21">
        <w:rPr>
          <w:rFonts w:asciiTheme="minorHAnsi" w:hAnsiTheme="minorHAnsi"/>
          <w:b/>
          <w:noProof/>
        </w:rPr>
        <w:t xml:space="preserve"> 17</w:t>
      </w:r>
      <w:r w:rsidRPr="00EF0C6C">
        <w:rPr>
          <w:rFonts w:asciiTheme="minorHAnsi" w:hAnsiTheme="minorHAnsi"/>
          <w:b/>
          <w:noProof/>
        </w:rPr>
        <w:t xml:space="preserve"> </w:t>
      </w:r>
      <w:r w:rsidR="00E24E21">
        <w:rPr>
          <w:rFonts w:asciiTheme="minorHAnsi" w:hAnsiTheme="minorHAnsi"/>
          <w:b/>
          <w:noProof/>
        </w:rPr>
        <w:t>Ιουλ</w:t>
      </w:r>
      <w:r w:rsidR="000A58EF">
        <w:rPr>
          <w:rFonts w:asciiTheme="minorHAnsi" w:hAnsiTheme="minorHAnsi"/>
          <w:b/>
          <w:noProof/>
        </w:rPr>
        <w:t xml:space="preserve">ίου </w:t>
      </w:r>
      <w:r w:rsidR="00596187">
        <w:rPr>
          <w:rFonts w:asciiTheme="minorHAnsi" w:hAnsiTheme="minorHAnsi"/>
          <w:b/>
          <w:noProof/>
        </w:rPr>
        <w:t>2016</w:t>
      </w:r>
    </w:p>
    <w:p w14:paraId="0A7C2135" w14:textId="449C02B4" w:rsidR="000D5DC3" w:rsidRPr="00EF0C6C" w:rsidRDefault="000D5DC3" w:rsidP="000D5DC3">
      <w:pPr>
        <w:jc w:val="center"/>
        <w:rPr>
          <w:rFonts w:asciiTheme="minorHAnsi" w:hAnsiTheme="minorHAnsi"/>
          <w:noProof/>
          <w:sz w:val="20"/>
          <w:szCs w:val="20"/>
        </w:rPr>
      </w:pPr>
    </w:p>
    <w:p w14:paraId="57129E6F" w14:textId="30209A45" w:rsidR="000D5DC3" w:rsidRPr="00EF0C6C" w:rsidRDefault="00FA6E27" w:rsidP="000D5DC3">
      <w:pPr>
        <w:jc w:val="center"/>
        <w:rPr>
          <w:rFonts w:asciiTheme="minorHAnsi" w:hAnsiTheme="minorHAnsi"/>
          <w:noProof/>
          <w:sz w:val="20"/>
          <w:szCs w:val="20"/>
        </w:rPr>
      </w:pPr>
      <w:r w:rsidRPr="00EF0C6C">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18C41BA8" wp14:editId="61E5FDD5">
                <wp:simplePos x="0" y="0"/>
                <wp:positionH relativeFrom="column">
                  <wp:posOffset>673100</wp:posOffset>
                </wp:positionH>
                <wp:positionV relativeFrom="paragraph">
                  <wp:posOffset>26670</wp:posOffset>
                </wp:positionV>
                <wp:extent cx="2853055" cy="420370"/>
                <wp:effectExtent l="0" t="0" r="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2037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41BA8" id="_x0000_t202" coordsize="21600,21600" o:spt="202" path="m,l,21600r21600,l21600,xe">
                <v:stroke joinstyle="miter"/>
                <v:path gradientshapeok="t" o:connecttype="rect"/>
              </v:shapetype>
              <v:shape id="Text Box 3" o:spid="_x0000_s1027" type="#_x0000_t202" style="position:absolute;left:0;text-align:left;margin-left:53pt;margin-top:2.1pt;width:224.65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nJ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" stroked="f">
                <v:textbo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v:textbox>
              </v:shape>
            </w:pict>
          </mc:Fallback>
        </mc:AlternateContent>
      </w:r>
    </w:p>
    <w:p w14:paraId="0054DA4D" w14:textId="77777777" w:rsidR="000D5DC3" w:rsidRPr="00EF0C6C" w:rsidRDefault="000D5DC3" w:rsidP="000D5DC3">
      <w:pPr>
        <w:jc w:val="center"/>
        <w:rPr>
          <w:rFonts w:asciiTheme="minorHAnsi" w:hAnsiTheme="minorHAnsi"/>
          <w:noProof/>
          <w:sz w:val="20"/>
          <w:szCs w:val="20"/>
        </w:rPr>
      </w:pPr>
    </w:p>
    <w:p w14:paraId="52476482" w14:textId="77777777" w:rsidR="000D5DC3" w:rsidRPr="00EF0C6C" w:rsidRDefault="000D5DC3" w:rsidP="000D5DC3">
      <w:pPr>
        <w:jc w:val="center"/>
        <w:rPr>
          <w:rFonts w:asciiTheme="minorHAnsi" w:hAnsiTheme="minorHAnsi"/>
          <w:noProof/>
          <w:sz w:val="20"/>
          <w:szCs w:val="20"/>
        </w:rPr>
      </w:pPr>
    </w:p>
    <w:p w14:paraId="36D6B680" w14:textId="77777777" w:rsidR="00AB546A" w:rsidRPr="00EF0C6C" w:rsidRDefault="00AB546A" w:rsidP="00CD4A47">
      <w:pPr>
        <w:tabs>
          <w:tab w:val="left" w:pos="7608"/>
        </w:tabs>
        <w:jc w:val="center"/>
        <w:rPr>
          <w:rFonts w:asciiTheme="minorHAnsi" w:hAnsiTheme="minorHAnsi" w:cs="Tahoma"/>
          <w:b/>
          <w:u w:val="single"/>
        </w:rPr>
      </w:pPr>
    </w:p>
    <w:p w14:paraId="210F6A6A" w14:textId="77777777" w:rsidR="00CD4A47" w:rsidRPr="00EF0C6C" w:rsidRDefault="00CD4A47" w:rsidP="00CD4A47">
      <w:pPr>
        <w:tabs>
          <w:tab w:val="left" w:pos="7608"/>
        </w:tabs>
        <w:jc w:val="center"/>
        <w:rPr>
          <w:rFonts w:asciiTheme="minorHAnsi" w:hAnsiTheme="minorHAnsi" w:cs="Tahoma"/>
          <w:b/>
          <w:u w:val="single"/>
        </w:rPr>
      </w:pPr>
    </w:p>
    <w:p w14:paraId="5EE2BC50" w14:textId="3045331B" w:rsidR="00B926A8" w:rsidRDefault="00BC474C" w:rsidP="00B926A8">
      <w:pPr>
        <w:jc w:val="both"/>
        <w:rPr>
          <w:b/>
          <w:u w:val="single"/>
        </w:rPr>
      </w:pPr>
      <w:r>
        <w:t xml:space="preserve">    </w:t>
      </w:r>
      <w:r>
        <w:tab/>
      </w:r>
      <w:r>
        <w:tab/>
      </w:r>
      <w:r>
        <w:tab/>
      </w:r>
      <w:r>
        <w:tab/>
      </w:r>
      <w:r>
        <w:tab/>
      </w:r>
      <w:r w:rsidRPr="00BC474C">
        <w:rPr>
          <w:b/>
          <w:u w:val="single"/>
        </w:rPr>
        <w:t xml:space="preserve">ΔΕΛΤΙΟ ΤΥΠΟΥ </w:t>
      </w:r>
    </w:p>
    <w:p w14:paraId="6F1C67E4" w14:textId="77777777" w:rsidR="00266B45" w:rsidRPr="00BC474C" w:rsidRDefault="00266B45" w:rsidP="00B926A8">
      <w:pPr>
        <w:jc w:val="both"/>
        <w:rPr>
          <w:b/>
          <w:u w:val="single"/>
        </w:rPr>
      </w:pPr>
    </w:p>
    <w:p w14:paraId="2FCA8BEB" w14:textId="28868937" w:rsidR="00266B45" w:rsidRDefault="00266B45" w:rsidP="00266B45">
      <w:r>
        <w:t>ΜΗΝΑΣ ΚΙΑΡΗΣ :  «Προχωράμε με έργα  στην οριστική και βιώσιμη λύση στο πρόβλημα υδροδότησης της Κεφάλου»</w:t>
      </w:r>
    </w:p>
    <w:p w14:paraId="0866740A" w14:textId="77777777" w:rsidR="00266B45" w:rsidRDefault="00266B45" w:rsidP="00266B45"/>
    <w:p w14:paraId="5D7E69EA" w14:textId="77777777" w:rsidR="00266B45" w:rsidRDefault="00266B45" w:rsidP="00266B45"/>
    <w:p w14:paraId="55B21E62" w14:textId="77777777" w:rsidR="00266B45" w:rsidRDefault="00266B45" w:rsidP="00266B45">
      <w:pPr>
        <w:jc w:val="both"/>
      </w:pPr>
      <w:r>
        <w:t xml:space="preserve">      Μια ανοιχτή πληγή από το παρελθόν, το πρόβλημα υδροδότησης της Κεφάλου, κλείνει.</w:t>
      </w:r>
    </w:p>
    <w:p w14:paraId="2D44706B" w14:textId="77777777" w:rsidR="00266B45" w:rsidRDefault="00266B45" w:rsidP="00266B45">
      <w:pPr>
        <w:jc w:val="both"/>
      </w:pPr>
      <w:r>
        <w:t>Η Νέα Δημοτική Αρχή , από την πρώτη ημέρα της θητείας της , προχώρησε με συγκροτημένες κινήσεις αλλά και με ένα ρεαλιστικό σχεδιασμό για να δώσει λύση στο πρόβλημα.</w:t>
      </w:r>
    </w:p>
    <w:p w14:paraId="3599720B" w14:textId="77777777" w:rsidR="00266B45" w:rsidRDefault="00266B45" w:rsidP="00266B45">
      <w:pPr>
        <w:jc w:val="both"/>
      </w:pPr>
      <w:r>
        <w:t>Χωρίς φθηνά και ευτελή επικοινωνιακά τεχνάσματα που επιχειρούν να παραπλανήσουν τους πολίτες και να δημιουργήσουν μια εικονική πραγματικότητα, όπως έπραξε στο λυκόφως της θητείας της η προηγούμενη δημοτική αρχή.</w:t>
      </w:r>
    </w:p>
    <w:p w14:paraId="5AB8DA2C" w14:textId="77777777" w:rsidR="00266B45" w:rsidRDefault="00266B45" w:rsidP="00266B45">
      <w:pPr>
        <w:jc w:val="both"/>
      </w:pPr>
      <w:r>
        <w:rPr>
          <w:b/>
        </w:rPr>
        <w:t>Η Κως προχωρά μπροστά με έργα.</w:t>
      </w:r>
    </w:p>
    <w:p w14:paraId="0096C373" w14:textId="77777777" w:rsidR="00266B45" w:rsidRDefault="00266B45" w:rsidP="00266B45">
      <w:pPr>
        <w:jc w:val="both"/>
      </w:pPr>
      <w:r>
        <w:rPr>
          <w:b/>
        </w:rPr>
        <w:t>Η λύση στο πρόβλημα υδροδότησης της Κεφάλου έρχεται μέσα από έργα.</w:t>
      </w:r>
    </w:p>
    <w:p w14:paraId="32D4B0C0" w14:textId="77777777" w:rsidR="00266B45" w:rsidRDefault="00266B45" w:rsidP="00266B45">
      <w:pPr>
        <w:jc w:val="both"/>
      </w:pPr>
      <w:r>
        <w:t>Αυτή τη στιγμή προχωρά με γοργούς ρυθμούς  η κατασκευή δικτύου ύδρευσης μήκους 2,5 km Δ.K.Kεφάλου.</w:t>
      </w:r>
    </w:p>
    <w:p w14:paraId="248D8268" w14:textId="77777777" w:rsidR="00266B45" w:rsidRDefault="00266B45" w:rsidP="00266B45">
      <w:pPr>
        <w:jc w:val="both"/>
      </w:pPr>
      <w:r>
        <w:t>Η κατασκευή του δικτύου που θα συνδέει τη νέα γεώτρηση «Αρχιπέλαγος» με τη κεντρική δεξαμενή  στη θέση Κακιά Σκάλα, θα ολοκληρωθεί τις επόμενες ημέρες.</w:t>
      </w:r>
    </w:p>
    <w:p w14:paraId="63D087CA" w14:textId="77777777" w:rsidR="00266B45" w:rsidRDefault="00266B45" w:rsidP="00266B45">
      <w:pPr>
        <w:jc w:val="both"/>
      </w:pPr>
      <w:r>
        <w:t>Προχωράμε βήμα προς βήμα και υλοποιούμε ένα συνολικό σχεδιασμού για την οριστική επίλυση των προβλημάτων υδροδότησης της περιοχής.</w:t>
      </w:r>
    </w:p>
    <w:p w14:paraId="51F634D3" w14:textId="77777777" w:rsidR="00266B45" w:rsidRDefault="00266B45" w:rsidP="00266B45">
      <w:pPr>
        <w:jc w:val="both"/>
      </w:pPr>
      <w:r>
        <w:t xml:space="preserve">      Το έργο εκτελείται με ιδίους πόρους της ΔΕΥΑΚ. Την εκτέλεση του έργου υποστηρίζει όπου χρειάζεται η Δημοτική Κοινότητα Κεφάλου, στη βάση της συνεργασίας και του κοινού σχεδιασμού που υπάρχει με την ΔΕΥΑΚ.</w:t>
      </w:r>
    </w:p>
    <w:p w14:paraId="6D555C1D" w14:textId="77777777" w:rsidR="00266B45" w:rsidRDefault="00266B45" w:rsidP="00266B45">
      <w:pPr>
        <w:jc w:val="both"/>
      </w:pPr>
      <w:r>
        <w:t xml:space="preserve">      Σε δήλωση του ο Πρόεδρος της ΔΕΥΑΚ κ.Μηνάς Κιάρης τονίζει:</w:t>
      </w:r>
    </w:p>
    <w:p w14:paraId="7EBBC017" w14:textId="77777777" w:rsidR="00266B45" w:rsidRDefault="00266B45" w:rsidP="00266B45">
      <w:pPr>
        <w:jc w:val="both"/>
      </w:pPr>
      <w:r>
        <w:t>‘’</w:t>
      </w:r>
      <w:r>
        <w:rPr>
          <w:b/>
        </w:rPr>
        <w:t>Όσα ζήσαμε την προεκλογική περίοδο του 2014 με την τότε δημοτική αρχή να επιχειρεί να κατασκευάσει μια εικονική πραγματικότητα και να προσβάλλει τους πολίτες, ισχυριζόμενη ότι έλυσε το πρόβλημα υδροδότησης της Κεφάλου, είναι παράδειγμα προς αποφυγήν.</w:t>
      </w:r>
    </w:p>
    <w:p w14:paraId="03C5206E" w14:textId="77777777" w:rsidR="00266B45" w:rsidRDefault="00266B45" w:rsidP="00266B45">
      <w:pPr>
        <w:jc w:val="both"/>
      </w:pPr>
      <w:r>
        <w:rPr>
          <w:b/>
        </w:rPr>
        <w:t>Εμείς λειτουργούμε συγκροτημένα και με σοβαρότητα.</w:t>
      </w:r>
    </w:p>
    <w:p w14:paraId="3C79C8FE" w14:textId="77777777" w:rsidR="00266B45" w:rsidRDefault="00266B45" w:rsidP="00266B45">
      <w:pPr>
        <w:jc w:val="both"/>
      </w:pPr>
      <w:r>
        <w:rPr>
          <w:b/>
        </w:rPr>
        <w:t>Το πρόβλημα υδροδότησης της Κεφάλου λύνεται με έργα.</w:t>
      </w:r>
    </w:p>
    <w:p w14:paraId="2720987C" w14:textId="77777777" w:rsidR="00266B45" w:rsidRDefault="00266B45" w:rsidP="00266B45">
      <w:pPr>
        <w:jc w:val="both"/>
      </w:pPr>
      <w:r>
        <w:rPr>
          <w:b/>
        </w:rPr>
        <w:t>Τις επόμενες μέρες ολοκληρώνεται η κατασκευή δικτύου 2,5 χιλιομέτρων, που θα συνδέει τη νέα γεώτρηση με την κεντρική δεξαμενή  και ακολουθούν και άλλες παρεμβάσεις.’’</w:t>
      </w:r>
    </w:p>
    <w:p w14:paraId="1F71D39A" w14:textId="77777777" w:rsidR="000A58EF" w:rsidRDefault="000A58EF" w:rsidP="00AB546A">
      <w:pPr>
        <w:tabs>
          <w:tab w:val="left" w:pos="2528"/>
        </w:tabs>
        <w:rPr>
          <w:rFonts w:asciiTheme="minorHAnsi" w:hAnsiTheme="minorHAnsi" w:cs="Arial"/>
        </w:rPr>
      </w:pPr>
    </w:p>
    <w:p w14:paraId="14108715" w14:textId="6ECE7FC1" w:rsidR="008F4FE8" w:rsidRPr="00EF0C6C" w:rsidRDefault="000A58EF" w:rsidP="00AB546A">
      <w:pPr>
        <w:tabs>
          <w:tab w:val="left" w:pos="2528"/>
        </w:tabs>
        <w:rPr>
          <w:rFonts w:asciiTheme="minorHAnsi" w:hAnsiTheme="minorHAnsi" w:cs="Arial"/>
          <w:b/>
        </w:rPr>
      </w:pPr>
      <w:r>
        <w:rPr>
          <w:rFonts w:asciiTheme="minorHAnsi" w:hAnsiTheme="minorHAnsi" w:cs="Arial"/>
        </w:rPr>
        <w:t xml:space="preserve"> </w:t>
      </w:r>
      <w:r>
        <w:rPr>
          <w:rFonts w:asciiTheme="minorHAnsi" w:hAnsiTheme="minorHAnsi" w:cs="Arial"/>
        </w:rPr>
        <w:tab/>
      </w:r>
      <w:r>
        <w:rPr>
          <w:rFonts w:asciiTheme="minorHAnsi" w:hAnsiTheme="minorHAnsi" w:cs="Arial"/>
        </w:rPr>
        <w:tab/>
      </w:r>
      <w:r w:rsidR="004E224C" w:rsidRPr="00EF0C6C">
        <w:rPr>
          <w:rFonts w:asciiTheme="minorHAnsi" w:hAnsiTheme="minorHAnsi" w:cs="Arial"/>
        </w:rPr>
        <w:t xml:space="preserve">  </w:t>
      </w:r>
      <w:r w:rsidR="00AB546A" w:rsidRPr="00EF0C6C">
        <w:rPr>
          <w:rFonts w:asciiTheme="minorHAnsi" w:hAnsiTheme="minorHAnsi" w:cs="Arial"/>
          <w:b/>
        </w:rPr>
        <w:t>Γραφείο Τύπου Δήμου Κω</w:t>
      </w:r>
    </w:p>
    <w:sectPr w:rsidR="008F4FE8" w:rsidRPr="00EF0C6C" w:rsidSect="00323895">
      <w:footerReference w:type="even" r:id="rId8"/>
      <w:footerReference w:type="default" r:id="rId9"/>
      <w:pgSz w:w="11906" w:h="16838"/>
      <w:pgMar w:top="568" w:right="1558" w:bottom="426"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C1561" w14:textId="77777777" w:rsidR="0010698B" w:rsidRDefault="0010698B" w:rsidP="0034192E">
      <w:r>
        <w:separator/>
      </w:r>
    </w:p>
  </w:endnote>
  <w:endnote w:type="continuationSeparator" w:id="0">
    <w:p w14:paraId="2F61F412" w14:textId="77777777" w:rsidR="0010698B" w:rsidRDefault="0010698B"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4B5BA" w14:textId="77777777" w:rsidR="004C7471" w:rsidRDefault="004C7471" w:rsidP="00AD68D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3BC9B9A" w14:textId="77777777" w:rsidR="004C7471" w:rsidRDefault="004C7471"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62BB3" w14:textId="1121F992" w:rsidR="004C7471" w:rsidRDefault="004C7471" w:rsidP="00AD68D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000B4">
      <w:rPr>
        <w:rStyle w:val="a6"/>
        <w:noProof/>
      </w:rPr>
      <w:t>1</w:t>
    </w:r>
    <w:r>
      <w:rPr>
        <w:rStyle w:val="a6"/>
      </w:rPr>
      <w:fldChar w:fldCharType="end"/>
    </w:r>
  </w:p>
  <w:p w14:paraId="3AA72521" w14:textId="77777777" w:rsidR="004C7471" w:rsidRDefault="004C7471"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68617" w14:textId="77777777" w:rsidR="0010698B" w:rsidRDefault="0010698B" w:rsidP="0034192E">
      <w:r>
        <w:separator/>
      </w:r>
    </w:p>
  </w:footnote>
  <w:footnote w:type="continuationSeparator" w:id="0">
    <w:p w14:paraId="34F77086" w14:textId="77777777" w:rsidR="0010698B" w:rsidRDefault="0010698B"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3"/>
    <w:rsid w:val="000551FB"/>
    <w:rsid w:val="000A58EF"/>
    <w:rsid w:val="000C0C9A"/>
    <w:rsid w:val="000D5DC3"/>
    <w:rsid w:val="000E4868"/>
    <w:rsid w:val="0010698B"/>
    <w:rsid w:val="00107521"/>
    <w:rsid w:val="00110696"/>
    <w:rsid w:val="00113201"/>
    <w:rsid w:val="00154B01"/>
    <w:rsid w:val="001606E4"/>
    <w:rsid w:val="00161E1D"/>
    <w:rsid w:val="0018268B"/>
    <w:rsid w:val="00185E3A"/>
    <w:rsid w:val="001E3211"/>
    <w:rsid w:val="001E5644"/>
    <w:rsid w:val="0020342C"/>
    <w:rsid w:val="0021785E"/>
    <w:rsid w:val="002239F5"/>
    <w:rsid w:val="00233BB9"/>
    <w:rsid w:val="00242327"/>
    <w:rsid w:val="00263758"/>
    <w:rsid w:val="00266B45"/>
    <w:rsid w:val="002B534A"/>
    <w:rsid w:val="002C11BE"/>
    <w:rsid w:val="002C1B34"/>
    <w:rsid w:val="00323895"/>
    <w:rsid w:val="00331C9B"/>
    <w:rsid w:val="0034192E"/>
    <w:rsid w:val="00363E2D"/>
    <w:rsid w:val="00374520"/>
    <w:rsid w:val="003A19C5"/>
    <w:rsid w:val="003C0510"/>
    <w:rsid w:val="003D6C30"/>
    <w:rsid w:val="004050BC"/>
    <w:rsid w:val="004127F2"/>
    <w:rsid w:val="0041439F"/>
    <w:rsid w:val="004530B4"/>
    <w:rsid w:val="00461B31"/>
    <w:rsid w:val="00467B4C"/>
    <w:rsid w:val="00486DA4"/>
    <w:rsid w:val="00487701"/>
    <w:rsid w:val="00490A87"/>
    <w:rsid w:val="004C7471"/>
    <w:rsid w:val="004E224C"/>
    <w:rsid w:val="005000B4"/>
    <w:rsid w:val="00502227"/>
    <w:rsid w:val="00535219"/>
    <w:rsid w:val="00545C59"/>
    <w:rsid w:val="00545DA8"/>
    <w:rsid w:val="005870CD"/>
    <w:rsid w:val="00596187"/>
    <w:rsid w:val="005E1BAF"/>
    <w:rsid w:val="005F0DC2"/>
    <w:rsid w:val="005F70D1"/>
    <w:rsid w:val="0062754F"/>
    <w:rsid w:val="00633D31"/>
    <w:rsid w:val="006673A6"/>
    <w:rsid w:val="00673E42"/>
    <w:rsid w:val="00711125"/>
    <w:rsid w:val="0072346A"/>
    <w:rsid w:val="00736CCD"/>
    <w:rsid w:val="00762BC9"/>
    <w:rsid w:val="00775EFC"/>
    <w:rsid w:val="008030E1"/>
    <w:rsid w:val="00803EB1"/>
    <w:rsid w:val="0083703B"/>
    <w:rsid w:val="00851528"/>
    <w:rsid w:val="00887A4E"/>
    <w:rsid w:val="00896B2A"/>
    <w:rsid w:val="008A50B1"/>
    <w:rsid w:val="008D522A"/>
    <w:rsid w:val="008F3B6D"/>
    <w:rsid w:val="008F4FE8"/>
    <w:rsid w:val="009265CA"/>
    <w:rsid w:val="00960FB6"/>
    <w:rsid w:val="009A6D2A"/>
    <w:rsid w:val="009C2D1F"/>
    <w:rsid w:val="009F53A4"/>
    <w:rsid w:val="00A1595B"/>
    <w:rsid w:val="00A37270"/>
    <w:rsid w:val="00A84B3B"/>
    <w:rsid w:val="00AA4692"/>
    <w:rsid w:val="00AB546A"/>
    <w:rsid w:val="00AC3C67"/>
    <w:rsid w:val="00AC7D85"/>
    <w:rsid w:val="00AD313C"/>
    <w:rsid w:val="00AD68D6"/>
    <w:rsid w:val="00B10C7D"/>
    <w:rsid w:val="00B26822"/>
    <w:rsid w:val="00B45C65"/>
    <w:rsid w:val="00B6414E"/>
    <w:rsid w:val="00B731B7"/>
    <w:rsid w:val="00B77C8D"/>
    <w:rsid w:val="00B84768"/>
    <w:rsid w:val="00B926A8"/>
    <w:rsid w:val="00BC15AB"/>
    <w:rsid w:val="00BC474C"/>
    <w:rsid w:val="00BE2D5E"/>
    <w:rsid w:val="00C27DFA"/>
    <w:rsid w:val="00C826C3"/>
    <w:rsid w:val="00C85C5B"/>
    <w:rsid w:val="00CD0280"/>
    <w:rsid w:val="00CD4A47"/>
    <w:rsid w:val="00D433EC"/>
    <w:rsid w:val="00D875D1"/>
    <w:rsid w:val="00DB3BE0"/>
    <w:rsid w:val="00DE50EB"/>
    <w:rsid w:val="00DE7335"/>
    <w:rsid w:val="00E24E21"/>
    <w:rsid w:val="00E33E8C"/>
    <w:rsid w:val="00E45633"/>
    <w:rsid w:val="00E51A33"/>
    <w:rsid w:val="00E718E6"/>
    <w:rsid w:val="00E969A9"/>
    <w:rsid w:val="00EA0D7C"/>
    <w:rsid w:val="00EB4B31"/>
    <w:rsid w:val="00ED2290"/>
    <w:rsid w:val="00EE0D30"/>
    <w:rsid w:val="00EF0C6C"/>
    <w:rsid w:val="00EF1156"/>
    <w:rsid w:val="00F07D3C"/>
    <w:rsid w:val="00F31BF7"/>
    <w:rsid w:val="00F5072E"/>
    <w:rsid w:val="00F52CB2"/>
    <w:rsid w:val="00F73299"/>
    <w:rsid w:val="00FA6E27"/>
    <w:rsid w:val="00FB4F72"/>
    <w:rsid w:val="00FB56AA"/>
    <w:rsid w:val="00FC2437"/>
    <w:rsid w:val="00FE47B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2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48F65BA-30D4-434A-8DFF-9841F3F01BF4}"/>
</file>

<file path=customXml/itemProps2.xml><?xml version="1.0" encoding="utf-8"?>
<ds:datastoreItem xmlns:ds="http://schemas.openxmlformats.org/officeDocument/2006/customXml" ds:itemID="{896E265E-25CF-4E4D-ACFD-96D3464E0936}"/>
</file>

<file path=customXml/itemProps3.xml><?xml version="1.0" encoding="utf-8"?>
<ds:datastoreItem xmlns:ds="http://schemas.openxmlformats.org/officeDocument/2006/customXml" ds:itemID="{DD0E8FA9-3318-4CBF-8113-0445DACDE29F}"/>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Alexandros Kalloudis</cp:lastModifiedBy>
  <cp:revision>2</cp:revision>
  <cp:lastPrinted>2015-09-16T12:01:00Z</cp:lastPrinted>
  <dcterms:created xsi:type="dcterms:W3CDTF">2016-08-17T11:19:00Z</dcterms:created>
  <dcterms:modified xsi:type="dcterms:W3CDTF">2016-08-17T11:19:00Z</dcterms:modified>
</cp:coreProperties>
</file>