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40" w:rsidRDefault="00F91261" w:rsidP="00B41440">
      <w:pPr>
        <w:jc w:val="both"/>
        <w:rPr>
          <w:rFonts w:ascii="Times New Roman" w:hAnsi="Times New Roman"/>
          <w:color w:val="auto"/>
          <w:sz w:val="19"/>
          <w:szCs w:val="19"/>
        </w:rPr>
      </w:pPr>
      <w:r w:rsidRPr="00F91261">
        <w:rPr>
          <w:noProof/>
        </w:rPr>
        <w:pict>
          <v:shapetype id="_x0000_t202" coordsize="21600,21600" o:spt="202" path="m,l,21600r21600,l21600,xe">
            <v:stroke joinstyle="miter"/>
            <v:path gradientshapeok="t" o:connecttype="rect"/>
          </v:shapetype>
          <v:shape id="_x0000_s1027" type="#_x0000_t202" style="position:absolute;left:0;text-align:left;margin-left:306.05pt;margin-top:-12.4pt;width:172.95pt;height:29.75pt;z-index:251657728;mso-width-relative:margin;mso-height-relative:margin" filled="f" stroked="f">
            <v:textbox style="mso-next-textbox:#_x0000_s1027">
              <w:txbxContent>
                <w:p w:rsidR="0077101A" w:rsidRPr="00B5529B" w:rsidRDefault="00B5529B" w:rsidP="00B41440">
                  <w:pPr>
                    <w:rPr>
                      <w:rFonts w:ascii="Arial" w:hAnsi="Arial" w:cs="Arial"/>
                      <w:color w:val="auto"/>
                      <w:sz w:val="24"/>
                    </w:rPr>
                  </w:pPr>
                  <w:r w:rsidRPr="00B5529B">
                    <w:rPr>
                      <w:rStyle w:val="a4"/>
                      <w:rFonts w:ascii="Arial" w:hAnsi="Arial" w:cs="Arial"/>
                      <w:b w:val="0"/>
                      <w:color w:val="auto"/>
                      <w:sz w:val="24"/>
                    </w:rPr>
                    <w:t>ΑΔΑ:</w:t>
                  </w:r>
                  <w:r w:rsidRPr="00B5529B">
                    <w:rPr>
                      <w:rStyle w:val="a4"/>
                      <w:rFonts w:ascii="Arial" w:hAnsi="Arial" w:cs="Arial"/>
                      <w:color w:val="auto"/>
                      <w:sz w:val="24"/>
                    </w:rPr>
                    <w:t xml:space="preserve"> </w:t>
                  </w:r>
                  <w:r w:rsidRPr="00B5529B">
                    <w:rPr>
                      <w:rFonts w:ascii="Arial" w:hAnsi="Arial" w:cs="Arial"/>
                      <w:color w:val="auto"/>
                      <w:sz w:val="24"/>
                    </w:rPr>
                    <w:t>ΨΩΒΜΩΛΕ-ΗΚΛ</w:t>
                  </w:r>
                </w:p>
              </w:txbxContent>
            </v:textbox>
          </v:shape>
        </w:pict>
      </w:r>
    </w:p>
    <w:p w:rsidR="00B41440" w:rsidRDefault="00B41440" w:rsidP="00B41440">
      <w:pPr>
        <w:jc w:val="both"/>
        <w:rPr>
          <w:rFonts w:ascii="Times New Roman" w:hAnsi="Times New Roman"/>
          <w:color w:val="auto"/>
          <w:sz w:val="19"/>
          <w:szCs w:val="19"/>
        </w:rPr>
      </w:pPr>
      <w:r>
        <w:rPr>
          <w:noProof/>
        </w:rPr>
        <w:drawing>
          <wp:anchor distT="0" distB="0" distL="114300" distR="114300" simplePos="0" relativeHeight="251656704" behindDoc="0" locked="1" layoutInCell="1" allowOverlap="0">
            <wp:simplePos x="0" y="0"/>
            <wp:positionH relativeFrom="column">
              <wp:posOffset>330835</wp:posOffset>
            </wp:positionH>
            <wp:positionV relativeFrom="line">
              <wp:posOffset>-247015</wp:posOffset>
            </wp:positionV>
            <wp:extent cx="414655" cy="417195"/>
            <wp:effectExtent l="19050" t="0" r="444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14655" cy="417195"/>
                    </a:xfrm>
                    <a:prstGeom prst="rect">
                      <a:avLst/>
                    </a:prstGeom>
                    <a:noFill/>
                  </pic:spPr>
                </pic:pic>
              </a:graphicData>
            </a:graphic>
          </wp:anchor>
        </w:drawing>
      </w:r>
    </w:p>
    <w:p w:rsidR="00B41440" w:rsidRDefault="00F91261" w:rsidP="00B41440">
      <w:pPr>
        <w:jc w:val="both"/>
        <w:rPr>
          <w:rFonts w:ascii="Times New Roman" w:hAnsi="Times New Roman"/>
          <w:color w:val="auto"/>
          <w:sz w:val="19"/>
          <w:szCs w:val="19"/>
        </w:rPr>
      </w:pPr>
      <w:r>
        <w:rPr>
          <w:rFonts w:ascii="Times New Roman" w:hAnsi="Times New Roman"/>
          <w:noProof/>
          <w:color w:val="auto"/>
          <w:sz w:val="19"/>
          <w:szCs w:val="19"/>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6.05pt;margin-top:28.55pt;width:161.9pt;height:20.15pt;rotation:-360;z-index:251658752;mso-position-horizontal-relative:margin;mso-position-vertical-relative:margin;mso-width-relative:margin;mso-height-relative:margin" o:allowincell="f" adj="1739" fillcolor="#943634" stroked="f" strokecolor="#9bbb59" strokeweight="3pt">
            <v:imagedata embosscolor="shadow add(51)"/>
            <v:shadow type="emboss" color="lineOrFill darken(153)" color2="shadow add(102)" offset="1pt,1pt"/>
            <v:textbox style="mso-next-textbox:#_x0000_s1026" inset="3.6pt,,3.6pt">
              <w:txbxContent>
                <w:p w:rsidR="0077101A" w:rsidRPr="00EA36A0" w:rsidRDefault="0077101A" w:rsidP="00B41440">
                  <w:pPr>
                    <w:jc w:val="right"/>
                    <w:rPr>
                      <w:szCs w:val="22"/>
                    </w:rPr>
                  </w:pPr>
                  <w:r w:rsidRPr="00EA36A0">
                    <w:rPr>
                      <w:rFonts w:ascii="Times New Roman" w:hAnsi="Times New Roman"/>
                      <w:color w:val="auto"/>
                      <w:szCs w:val="22"/>
                    </w:rPr>
                    <w:t>ΑΝΑΡΤΗΤΕΑ ΣΤΟ ΔΙΑΔΙΚΤΥΟ</w:t>
                  </w:r>
                </w:p>
              </w:txbxContent>
            </v:textbox>
            <w10:wrap type="square" anchorx="margin" anchory="margin"/>
          </v:shape>
        </w:pict>
      </w:r>
      <w:r w:rsidR="00B41440">
        <w:rPr>
          <w:rFonts w:ascii="Times New Roman" w:hAnsi="Times New Roman"/>
          <w:color w:val="auto"/>
          <w:sz w:val="19"/>
          <w:szCs w:val="19"/>
        </w:rPr>
        <w:t xml:space="preserve">Ελληνική Δημοκρατία </w:t>
      </w:r>
    </w:p>
    <w:p w:rsidR="00B41440" w:rsidRDefault="00B41440" w:rsidP="00B41440">
      <w:pPr>
        <w:jc w:val="both"/>
        <w:rPr>
          <w:rFonts w:ascii="Times New Roman" w:hAnsi="Times New Roman"/>
          <w:color w:val="auto"/>
          <w:sz w:val="19"/>
          <w:szCs w:val="19"/>
        </w:rPr>
      </w:pPr>
      <w:r>
        <w:rPr>
          <w:rFonts w:ascii="Times New Roman" w:hAnsi="Times New Roman"/>
          <w:color w:val="auto"/>
          <w:sz w:val="19"/>
          <w:szCs w:val="19"/>
        </w:rPr>
        <w:t>Νομός Δωδεκανήσου</w:t>
      </w:r>
    </w:p>
    <w:p w:rsidR="00B41440" w:rsidRDefault="00B41440" w:rsidP="00B41440">
      <w:pPr>
        <w:jc w:val="both"/>
        <w:rPr>
          <w:rFonts w:ascii="Times New Roman" w:hAnsi="Times New Roman"/>
          <w:color w:val="auto"/>
          <w:sz w:val="18"/>
          <w:szCs w:val="16"/>
        </w:rPr>
      </w:pPr>
      <w:r>
        <w:rPr>
          <w:rFonts w:ascii="Times New Roman" w:hAnsi="Times New Roman"/>
          <w:b/>
          <w:color w:val="auto"/>
          <w:sz w:val="18"/>
          <w:szCs w:val="16"/>
        </w:rPr>
        <w:t xml:space="preserve">       ΔΗΜΟΣ ΚΩ</w:t>
      </w:r>
    </w:p>
    <w:p w:rsidR="00B41440" w:rsidRPr="00C36DD9" w:rsidRDefault="00B41440" w:rsidP="00B41440">
      <w:pPr>
        <w:pStyle w:val="1"/>
        <w:tabs>
          <w:tab w:val="clear" w:pos="487"/>
          <w:tab w:val="clear" w:pos="770"/>
          <w:tab w:val="clear" w:pos="1304"/>
          <w:tab w:val="clear" w:pos="4819"/>
          <w:tab w:val="clear" w:pos="5046"/>
          <w:tab w:val="clear" w:pos="5329"/>
          <w:tab w:val="clear" w:pos="5646"/>
          <w:tab w:val="clear" w:pos="6066"/>
          <w:tab w:val="clear" w:pos="6519"/>
        </w:tabs>
        <w:rPr>
          <w:rFonts w:ascii="Monotype Corsiva" w:hAnsi="Monotype Corsiva"/>
          <w:bCs/>
          <w:i/>
          <w:color w:val="auto"/>
          <w:sz w:val="26"/>
          <w:szCs w:val="26"/>
          <w:u w:val="single"/>
        </w:rPr>
      </w:pPr>
      <w:r w:rsidRPr="008426A6">
        <w:rPr>
          <w:rFonts w:ascii="Monotype Corsiva" w:hAnsi="Monotype Corsiva"/>
          <w:bCs/>
          <w:i/>
          <w:color w:val="auto"/>
          <w:sz w:val="26"/>
          <w:szCs w:val="26"/>
          <w:u w:val="single"/>
        </w:rPr>
        <w:t xml:space="preserve">Απόφαση Νο </w:t>
      </w:r>
      <w:r w:rsidR="001E5755">
        <w:rPr>
          <w:rFonts w:ascii="Monotype Corsiva" w:hAnsi="Monotype Corsiva"/>
          <w:bCs/>
          <w:i/>
          <w:color w:val="auto"/>
          <w:sz w:val="26"/>
          <w:szCs w:val="26"/>
          <w:u w:val="single"/>
        </w:rPr>
        <w:t>454</w:t>
      </w:r>
    </w:p>
    <w:p w:rsidR="00B41440" w:rsidRPr="00576ABB" w:rsidRDefault="00B41440" w:rsidP="00B41440">
      <w:pPr>
        <w:jc w:val="both"/>
        <w:rPr>
          <w:rFonts w:ascii="Lucida Sans Unicode" w:hAnsi="Lucida Sans Unicode"/>
          <w:b/>
          <w:color w:val="auto"/>
          <w:sz w:val="20"/>
        </w:rPr>
      </w:pPr>
      <w:r w:rsidRPr="00576ABB">
        <w:rPr>
          <w:rFonts w:ascii="Lucida Sans Unicode" w:hAnsi="Lucida Sans Unicode"/>
          <w:b/>
          <w:color w:val="auto"/>
          <w:sz w:val="20"/>
        </w:rPr>
        <w:t xml:space="preserve">Που </w:t>
      </w:r>
      <w:r>
        <w:rPr>
          <w:rFonts w:ascii="Lucida Sans Unicode" w:hAnsi="Lucida Sans Unicode"/>
          <w:b/>
          <w:color w:val="auto"/>
          <w:sz w:val="20"/>
        </w:rPr>
        <w:t xml:space="preserve"> </w:t>
      </w:r>
      <w:r w:rsidRPr="00576ABB">
        <w:rPr>
          <w:rFonts w:ascii="Lucida Sans Unicode" w:hAnsi="Lucida Sans Unicode"/>
          <w:b/>
          <w:color w:val="auto"/>
          <w:sz w:val="20"/>
        </w:rPr>
        <w:t>έχει</w:t>
      </w:r>
      <w:r>
        <w:rPr>
          <w:rFonts w:ascii="Lucida Sans Unicode" w:hAnsi="Lucida Sans Unicode"/>
          <w:b/>
          <w:color w:val="auto"/>
          <w:sz w:val="20"/>
        </w:rPr>
        <w:t xml:space="preserve"> </w:t>
      </w:r>
      <w:r w:rsidRPr="00576ABB">
        <w:rPr>
          <w:rFonts w:ascii="Lucida Sans Unicode" w:hAnsi="Lucida Sans Unicode"/>
          <w:b/>
          <w:color w:val="auto"/>
          <w:sz w:val="20"/>
        </w:rPr>
        <w:t xml:space="preserve"> καταχωρηθεί</w:t>
      </w:r>
      <w:r>
        <w:rPr>
          <w:rFonts w:ascii="Lucida Sans Unicode" w:hAnsi="Lucida Sans Unicode"/>
          <w:b/>
          <w:color w:val="auto"/>
          <w:sz w:val="20"/>
        </w:rPr>
        <w:t xml:space="preserve"> </w:t>
      </w:r>
      <w:r w:rsidRPr="00576ABB">
        <w:rPr>
          <w:rFonts w:ascii="Lucida Sans Unicode" w:hAnsi="Lucida Sans Unicode"/>
          <w:b/>
          <w:color w:val="auto"/>
          <w:sz w:val="20"/>
        </w:rPr>
        <w:t xml:space="preserve"> στο</w:t>
      </w:r>
      <w:r>
        <w:rPr>
          <w:rFonts w:ascii="Lucida Sans Unicode" w:hAnsi="Lucida Sans Unicode"/>
          <w:b/>
          <w:color w:val="auto"/>
          <w:sz w:val="20"/>
        </w:rPr>
        <w:t xml:space="preserve"> </w:t>
      </w:r>
      <w:r w:rsidRPr="00576ABB">
        <w:rPr>
          <w:rFonts w:ascii="Lucida Sans Unicode" w:hAnsi="Lucida Sans Unicode"/>
          <w:b/>
          <w:color w:val="auto"/>
          <w:sz w:val="20"/>
        </w:rPr>
        <w:t xml:space="preserve"> </w:t>
      </w:r>
      <w:r>
        <w:rPr>
          <w:rFonts w:ascii="Monotype Corsiva" w:hAnsi="Monotype Corsiva"/>
          <w:b/>
          <w:shadow/>
          <w:color w:val="auto"/>
          <w:sz w:val="24"/>
        </w:rPr>
        <w:t>20</w:t>
      </w:r>
      <w:r w:rsidRPr="00777A3C">
        <w:rPr>
          <w:rFonts w:ascii="Monotype Corsiva" w:hAnsi="Monotype Corsiva"/>
          <w:b/>
          <w:shadow/>
          <w:color w:val="auto"/>
          <w:sz w:val="24"/>
          <w:vertAlign w:val="superscript"/>
        </w:rPr>
        <w:t>ο</w:t>
      </w:r>
      <w:r>
        <w:rPr>
          <w:rFonts w:ascii="Monotype Corsiva" w:hAnsi="Monotype Corsiva"/>
          <w:b/>
          <w:shadow/>
          <w:color w:val="auto"/>
          <w:sz w:val="24"/>
        </w:rPr>
        <w:t xml:space="preserve">   </w:t>
      </w:r>
      <w:r w:rsidRPr="00576ABB">
        <w:rPr>
          <w:rFonts w:ascii="Lucida Sans Unicode" w:hAnsi="Lucida Sans Unicode"/>
          <w:b/>
          <w:color w:val="auto"/>
          <w:sz w:val="20"/>
        </w:rPr>
        <w:t>Πρακτικό</w:t>
      </w:r>
      <w:r w:rsidRPr="00576ABB">
        <w:rPr>
          <w:b/>
          <w:color w:val="auto"/>
          <w:sz w:val="20"/>
        </w:rPr>
        <w:t xml:space="preserve"> </w:t>
      </w:r>
      <w:r>
        <w:rPr>
          <w:b/>
          <w:color w:val="auto"/>
          <w:sz w:val="20"/>
        </w:rPr>
        <w:t xml:space="preserve"> </w:t>
      </w:r>
      <w:r w:rsidRPr="00576ABB">
        <w:rPr>
          <w:rFonts w:ascii="Lucida Sans Unicode" w:hAnsi="Lucida Sans Unicode"/>
          <w:b/>
          <w:color w:val="auto"/>
          <w:sz w:val="20"/>
        </w:rPr>
        <w:t xml:space="preserve">της από </w:t>
      </w:r>
      <w:r>
        <w:rPr>
          <w:rFonts w:ascii="Lucida Sans Unicode" w:hAnsi="Lucida Sans Unicode"/>
          <w:b/>
          <w:color w:val="auto"/>
          <w:sz w:val="20"/>
        </w:rPr>
        <w:t xml:space="preserve"> </w:t>
      </w:r>
      <w:r>
        <w:rPr>
          <w:rFonts w:ascii="Monotype Corsiva" w:hAnsi="Monotype Corsiva"/>
          <w:b/>
          <w:shadow/>
          <w:color w:val="auto"/>
          <w:sz w:val="26"/>
        </w:rPr>
        <w:t>1</w:t>
      </w:r>
      <w:r w:rsidRPr="00BA4CBB">
        <w:rPr>
          <w:rFonts w:ascii="Monotype Corsiva" w:hAnsi="Monotype Corsiva"/>
          <w:b/>
          <w:shadow/>
          <w:color w:val="auto"/>
          <w:sz w:val="26"/>
        </w:rPr>
        <w:t>5</w:t>
      </w:r>
      <w:r>
        <w:rPr>
          <w:rFonts w:ascii="Monotype Corsiva" w:hAnsi="Monotype Corsiva"/>
          <w:b/>
          <w:shadow/>
          <w:color w:val="auto"/>
          <w:sz w:val="26"/>
        </w:rPr>
        <w:t xml:space="preserve">-11-2015  </w:t>
      </w:r>
      <w:r>
        <w:rPr>
          <w:rFonts w:ascii="Lucida Sans Unicode" w:hAnsi="Lucida Sans Unicode"/>
          <w:b/>
          <w:color w:val="auto"/>
          <w:sz w:val="20"/>
        </w:rPr>
        <w:t xml:space="preserve">ειδικής  </w:t>
      </w:r>
      <w:r w:rsidRPr="00576ABB">
        <w:rPr>
          <w:rFonts w:ascii="Lucida Sans Unicode" w:hAnsi="Lucida Sans Unicode"/>
          <w:b/>
          <w:color w:val="auto"/>
          <w:sz w:val="20"/>
        </w:rPr>
        <w:t xml:space="preserve">συνεδρίασης του  Δημοτικού Συμβουλίου Κω, απόσπασμα του οποίου παρατίθεται, ως ακολούθως:    </w:t>
      </w:r>
    </w:p>
    <w:p w:rsidR="00B41440" w:rsidRDefault="00B41440" w:rsidP="00B41440">
      <w:pPr>
        <w:pStyle w:val="a7"/>
        <w:ind w:firstLine="0"/>
        <w:rPr>
          <w:rFonts w:ascii="Candara" w:hAnsi="Candara"/>
          <w:b/>
          <w:color w:val="auto"/>
          <w:sz w:val="2"/>
        </w:rPr>
      </w:pPr>
    </w:p>
    <w:p w:rsidR="00B41440" w:rsidRDefault="00B41440" w:rsidP="00B41440">
      <w:pPr>
        <w:rPr>
          <w:rFonts w:ascii="Candara" w:hAnsi="Candara"/>
          <w:b/>
          <w:color w:val="auto"/>
          <w:sz w:val="6"/>
        </w:rPr>
      </w:pPr>
    </w:p>
    <w:p w:rsidR="00B41440" w:rsidRPr="00225467" w:rsidRDefault="00B41440" w:rsidP="00B41440">
      <w:pPr>
        <w:pStyle w:val="a7"/>
        <w:ind w:firstLine="567"/>
        <w:rPr>
          <w:rFonts w:ascii="Times New Roman" w:hAnsi="Times New Roman"/>
          <w:color w:val="auto"/>
          <w:sz w:val="21"/>
          <w:szCs w:val="21"/>
        </w:rPr>
      </w:pPr>
      <w:r>
        <w:rPr>
          <w:rFonts w:ascii="Times New Roman" w:hAnsi="Times New Roman"/>
          <w:color w:val="auto"/>
          <w:sz w:val="21"/>
          <w:szCs w:val="21"/>
        </w:rPr>
        <w:t>Σήμερα στις</w:t>
      </w:r>
      <w:r w:rsidRPr="00CE3EF8">
        <w:rPr>
          <w:rFonts w:ascii="Times New Roman" w:hAnsi="Times New Roman"/>
          <w:color w:val="auto"/>
          <w:sz w:val="21"/>
          <w:szCs w:val="21"/>
        </w:rPr>
        <w:t xml:space="preserve"> </w:t>
      </w:r>
      <w:r>
        <w:rPr>
          <w:rFonts w:ascii="Times New Roman" w:hAnsi="Times New Roman"/>
          <w:color w:val="auto"/>
          <w:sz w:val="21"/>
          <w:szCs w:val="21"/>
        </w:rPr>
        <w:t>δεκαπέντε (15</w:t>
      </w:r>
      <w:r w:rsidRPr="00225467">
        <w:rPr>
          <w:rFonts w:ascii="Times New Roman" w:hAnsi="Times New Roman"/>
          <w:color w:val="auto"/>
          <w:sz w:val="21"/>
          <w:szCs w:val="21"/>
        </w:rPr>
        <w:t>) μηνός</w:t>
      </w:r>
      <w:r>
        <w:rPr>
          <w:rFonts w:ascii="Times New Roman" w:hAnsi="Times New Roman"/>
          <w:color w:val="auto"/>
          <w:sz w:val="21"/>
          <w:szCs w:val="21"/>
        </w:rPr>
        <w:t xml:space="preserve"> Νοεμβρίου του έτους 2015, ημέρα Κυριακή και ώρα 11:00 π.μ.</w:t>
      </w:r>
      <w:r w:rsidRPr="00225467">
        <w:rPr>
          <w:rFonts w:ascii="Times New Roman" w:hAnsi="Times New Roman"/>
          <w:color w:val="auto"/>
          <w:sz w:val="21"/>
          <w:szCs w:val="21"/>
        </w:rPr>
        <w:t>, το Δημοτικό Συ</w:t>
      </w:r>
      <w:r>
        <w:rPr>
          <w:rFonts w:ascii="Times New Roman" w:hAnsi="Times New Roman"/>
          <w:color w:val="auto"/>
          <w:sz w:val="21"/>
          <w:szCs w:val="21"/>
        </w:rPr>
        <w:t xml:space="preserve">μβούλιο Κω, συνήλθε σε δημόσια ειδική </w:t>
      </w:r>
      <w:r w:rsidRPr="00225467">
        <w:rPr>
          <w:rFonts w:ascii="Times New Roman" w:hAnsi="Times New Roman"/>
          <w:color w:val="auto"/>
          <w:sz w:val="21"/>
          <w:szCs w:val="21"/>
        </w:rPr>
        <w:t xml:space="preserve">συνεδρίαση στην αίθουσα </w:t>
      </w:r>
      <w:r w:rsidRPr="00462DBD">
        <w:rPr>
          <w:rFonts w:ascii="Times New Roman" w:hAnsi="Times New Roman"/>
          <w:bCs/>
          <w:color w:val="auto"/>
          <w:sz w:val="21"/>
          <w:szCs w:val="21"/>
        </w:rPr>
        <w:t>συνεδριάσεων</w:t>
      </w:r>
      <w:r>
        <w:rPr>
          <w:rFonts w:ascii="Times New Roman" w:hAnsi="Times New Roman"/>
          <w:bCs/>
          <w:color w:val="auto"/>
          <w:sz w:val="21"/>
          <w:szCs w:val="21"/>
        </w:rPr>
        <w:t xml:space="preserve"> του</w:t>
      </w:r>
      <w:r w:rsidRPr="00225467">
        <w:rPr>
          <w:rFonts w:ascii="Times New Roman" w:hAnsi="Times New Roman"/>
          <w:color w:val="auto"/>
          <w:sz w:val="21"/>
          <w:szCs w:val="21"/>
        </w:rPr>
        <w:t>, ύστερα από την υπ' αριθμ.</w:t>
      </w:r>
      <w:r>
        <w:rPr>
          <w:rFonts w:ascii="Times New Roman" w:hAnsi="Times New Roman"/>
          <w:color w:val="auto"/>
          <w:sz w:val="21"/>
          <w:szCs w:val="21"/>
        </w:rPr>
        <w:t xml:space="preserve"> πρωτ.:</w:t>
      </w:r>
      <w:r w:rsidRPr="002D7CE6">
        <w:rPr>
          <w:rFonts w:ascii="Times New Roman" w:hAnsi="Times New Roman"/>
          <w:color w:val="auto"/>
          <w:sz w:val="21"/>
          <w:szCs w:val="21"/>
        </w:rPr>
        <w:t xml:space="preserve"> </w:t>
      </w:r>
      <w:r>
        <w:rPr>
          <w:rFonts w:ascii="Times New Roman" w:hAnsi="Times New Roman"/>
          <w:color w:val="auto"/>
          <w:sz w:val="21"/>
          <w:szCs w:val="21"/>
        </w:rPr>
        <w:t xml:space="preserve">37932/10-11-2015 </w:t>
      </w:r>
      <w:r w:rsidRPr="00225467">
        <w:rPr>
          <w:rFonts w:ascii="Times New Roman" w:hAnsi="Times New Roman"/>
          <w:color w:val="auto"/>
          <w:sz w:val="21"/>
          <w:szCs w:val="21"/>
        </w:rPr>
        <w:t>πρόσκληση, που εκδόθηκε από τον Πρόεδρο και επιδόθηκε με αποδεικτ</w:t>
      </w:r>
      <w:r>
        <w:rPr>
          <w:rFonts w:ascii="Times New Roman" w:hAnsi="Times New Roman"/>
          <w:color w:val="auto"/>
          <w:sz w:val="21"/>
          <w:szCs w:val="21"/>
        </w:rPr>
        <w:t>ικό στους Δημοτικούς Συμβούλους &amp; τον Δήμαρχο αυθημερόν,</w:t>
      </w:r>
      <w:r w:rsidRPr="00225467">
        <w:rPr>
          <w:rFonts w:ascii="Times New Roman" w:hAnsi="Times New Roman"/>
          <w:color w:val="auto"/>
          <w:sz w:val="21"/>
          <w:szCs w:val="21"/>
        </w:rPr>
        <w:t xml:space="preserve"> </w:t>
      </w:r>
      <w:r>
        <w:rPr>
          <w:rFonts w:ascii="Times New Roman" w:hAnsi="Times New Roman"/>
          <w:color w:val="auto"/>
          <w:sz w:val="21"/>
          <w:szCs w:val="21"/>
        </w:rPr>
        <w:t>σύμφωνα με τις διατάξεις του</w:t>
      </w:r>
      <w:r w:rsidRPr="00225467">
        <w:rPr>
          <w:rFonts w:ascii="Times New Roman" w:hAnsi="Times New Roman"/>
          <w:color w:val="auto"/>
          <w:sz w:val="21"/>
          <w:szCs w:val="21"/>
        </w:rPr>
        <w:t xml:space="preserve"> αρθρ. </w:t>
      </w:r>
      <w:r>
        <w:rPr>
          <w:rFonts w:ascii="Times New Roman" w:hAnsi="Times New Roman"/>
          <w:color w:val="auto"/>
          <w:sz w:val="21"/>
          <w:szCs w:val="21"/>
        </w:rPr>
        <w:t xml:space="preserve">159 παρ. 1 </w:t>
      </w:r>
      <w:r w:rsidRPr="00225467">
        <w:rPr>
          <w:rFonts w:ascii="Times New Roman" w:hAnsi="Times New Roman"/>
          <w:color w:val="auto"/>
          <w:sz w:val="21"/>
          <w:szCs w:val="21"/>
        </w:rPr>
        <w:t>του Ν. 3463/2006 (ΦΕΚ 114/Α/2006)</w:t>
      </w:r>
      <w:r>
        <w:rPr>
          <w:rFonts w:ascii="Times New Roman" w:hAnsi="Times New Roman"/>
          <w:color w:val="auto"/>
          <w:sz w:val="21"/>
          <w:szCs w:val="21"/>
        </w:rPr>
        <w:t>, τις διατάξεις των αρθρ. 65 και 266 παρ. 4</w:t>
      </w:r>
      <w:r w:rsidRPr="00225467">
        <w:rPr>
          <w:rFonts w:ascii="Times New Roman" w:hAnsi="Times New Roman"/>
          <w:color w:val="auto"/>
          <w:sz w:val="21"/>
          <w:szCs w:val="21"/>
        </w:rPr>
        <w:t xml:space="preserve"> του Ν. 3852/</w:t>
      </w:r>
      <w:r>
        <w:rPr>
          <w:rFonts w:ascii="Times New Roman" w:hAnsi="Times New Roman"/>
          <w:color w:val="auto"/>
          <w:sz w:val="21"/>
          <w:szCs w:val="21"/>
        </w:rPr>
        <w:t xml:space="preserve">2010 (ΦΕΚ 87/Α/2010), και ειδικότερα τις διατάξεις του αρθρ. 77 παρ. 6, 7 του Ν. 4172/2013 (ΦΕΚ 167/Α/2013), βάσει των οποίων τροποποιήθηκαν και συμπληρώθηκαν οι ως άνω νόμοι,  η οποία </w:t>
      </w:r>
      <w:r w:rsidRPr="00225467">
        <w:rPr>
          <w:rFonts w:ascii="Times New Roman" w:hAnsi="Times New Roman"/>
          <w:color w:val="auto"/>
          <w:sz w:val="21"/>
          <w:szCs w:val="21"/>
        </w:rPr>
        <w:t>δημοσιεύθηκε στον ειδικό χώρο ανακοινώσεων του Δήμου Κω, όπως προβλέπεται στις διατάξεις του αρθρ. 284</w:t>
      </w:r>
      <w:r>
        <w:rPr>
          <w:rFonts w:ascii="Times New Roman" w:hAnsi="Times New Roman"/>
          <w:color w:val="auto"/>
          <w:sz w:val="21"/>
          <w:szCs w:val="21"/>
        </w:rPr>
        <w:t xml:space="preserve"> </w:t>
      </w:r>
      <w:r w:rsidRPr="00225467">
        <w:rPr>
          <w:rFonts w:ascii="Times New Roman" w:hAnsi="Times New Roman"/>
          <w:color w:val="auto"/>
          <w:sz w:val="21"/>
          <w:szCs w:val="21"/>
        </w:rPr>
        <w:t>του Ν. 3463/2006 (ΦΕΚ 114/Α/2006), για συζήτηση και λήψη αποφάσεως στα θέματα της ημερησίας διάταξης.</w:t>
      </w:r>
    </w:p>
    <w:p w:rsidR="00B41440" w:rsidRPr="00225467" w:rsidRDefault="00B41440" w:rsidP="00B41440">
      <w:pPr>
        <w:pStyle w:val="20"/>
        <w:spacing w:after="0" w:line="240" w:lineRule="auto"/>
        <w:ind w:left="0" w:firstLine="567"/>
        <w:jc w:val="both"/>
        <w:rPr>
          <w:rFonts w:ascii="Times New Roman" w:eastAsia="Arial Unicode MS" w:hAnsi="Times New Roman"/>
          <w:color w:val="auto"/>
          <w:sz w:val="21"/>
          <w:szCs w:val="21"/>
        </w:rPr>
      </w:pPr>
      <w:r w:rsidRPr="00225467">
        <w:rPr>
          <w:rFonts w:ascii="Times New Roman" w:eastAsia="Arial Unicode MS" w:hAnsi="Times New Roman"/>
          <w:color w:val="auto"/>
          <w:sz w:val="21"/>
          <w:szCs w:val="21"/>
        </w:rPr>
        <w:t xml:space="preserve">Στην συνεδρίαση παρευρέθηκε η </w:t>
      </w:r>
      <w:r>
        <w:rPr>
          <w:rFonts w:ascii="Times New Roman" w:hAnsi="Times New Roman"/>
          <w:color w:val="auto"/>
          <w:sz w:val="21"/>
          <w:szCs w:val="21"/>
        </w:rPr>
        <w:t xml:space="preserve">Σούλη Στυλιανή </w:t>
      </w:r>
      <w:r w:rsidRPr="00225467">
        <w:rPr>
          <w:rFonts w:ascii="Times New Roman" w:eastAsia="Arial Unicode MS" w:hAnsi="Times New Roman"/>
          <w:color w:val="auto"/>
          <w:sz w:val="21"/>
          <w:szCs w:val="21"/>
        </w:rPr>
        <w:t>υπάλληλος του Δήμου Κω, για την ορθή τήρηση των πρακτικών, όπως προβλέπεται στις διατάξεις των αρθρ.  96 &amp; 97 του ιδίου κώδικα.</w:t>
      </w:r>
    </w:p>
    <w:p w:rsidR="00B41440" w:rsidRPr="00013FC8" w:rsidRDefault="00B41440" w:rsidP="00B41440">
      <w:pPr>
        <w:pStyle w:val="a7"/>
        <w:ind w:firstLine="567"/>
        <w:rPr>
          <w:rFonts w:ascii="Times New Roman" w:hAnsi="Times New Roman"/>
          <w:color w:val="auto"/>
          <w:sz w:val="22"/>
        </w:rPr>
      </w:pPr>
      <w:r w:rsidRPr="00225467">
        <w:rPr>
          <w:rFonts w:ascii="Times New Roman" w:hAnsi="Times New Roman"/>
          <w:color w:val="auto"/>
          <w:sz w:val="21"/>
          <w:szCs w:val="21"/>
        </w:rPr>
        <w:t>Ο Πρόεδρος κήρυξε την έναρξη της συνεδρίασης, ύστερα από την διαπίστωση απαρτίας, όπου διαπίστωσε ότι σε σύνολο τριάντα τριών (33) Δημοτικών Συμβούλων ήσαν:</w:t>
      </w:r>
    </w:p>
    <w:p w:rsidR="00B41440" w:rsidRPr="00013FC8" w:rsidRDefault="00B41440" w:rsidP="00B41440">
      <w:pPr>
        <w:pStyle w:val="a7"/>
        <w:tabs>
          <w:tab w:val="left" w:pos="5103"/>
        </w:tabs>
        <w:ind w:firstLine="567"/>
        <w:jc w:val="left"/>
        <w:rPr>
          <w:rFonts w:ascii="Times New Roman" w:hAnsi="Times New Roman"/>
          <w:color w:val="auto"/>
          <w:sz w:val="24"/>
        </w:rPr>
      </w:pPr>
      <w:r w:rsidRPr="00013FC8">
        <w:rPr>
          <w:rFonts w:ascii="Candara" w:hAnsi="Candara"/>
          <w:b/>
          <w:color w:val="auto"/>
          <w:sz w:val="18"/>
        </w:rPr>
        <w:t xml:space="preserve">       </w:t>
      </w:r>
      <w:r w:rsidRPr="00013FC8">
        <w:rPr>
          <w:rFonts w:ascii="Candara" w:hAnsi="Candara"/>
          <w:b/>
          <w:color w:val="auto"/>
          <w:sz w:val="18"/>
          <w:u w:val="single"/>
        </w:rPr>
        <w:t>ΠΑΡΟΝΤΕΣ</w:t>
      </w:r>
      <w:r w:rsidRPr="00DE399A">
        <w:rPr>
          <w:rFonts w:ascii="Candara" w:hAnsi="Candara"/>
          <w:b/>
          <w:color w:val="auto"/>
          <w:sz w:val="18"/>
        </w:rPr>
        <w:t xml:space="preserve">   </w:t>
      </w:r>
      <w:r w:rsidRPr="002C019E">
        <w:rPr>
          <w:rFonts w:ascii="Candara" w:hAnsi="Candara"/>
          <w:b/>
          <w:color w:val="auto"/>
          <w:sz w:val="18"/>
        </w:rPr>
        <w:t xml:space="preserve">       </w:t>
      </w:r>
      <w:r w:rsidRPr="00013FC8">
        <w:rPr>
          <w:rFonts w:ascii="Candara" w:hAnsi="Candara"/>
          <w:b/>
          <w:color w:val="auto"/>
          <w:sz w:val="18"/>
        </w:rPr>
        <w:t xml:space="preserve">                                                                         </w:t>
      </w:r>
      <w:r w:rsidRPr="002C019E">
        <w:rPr>
          <w:rFonts w:ascii="Candara" w:hAnsi="Candara"/>
          <w:b/>
          <w:color w:val="auto"/>
          <w:sz w:val="18"/>
        </w:rPr>
        <w:t xml:space="preserve">     </w:t>
      </w:r>
      <w:r>
        <w:rPr>
          <w:rFonts w:ascii="Candara" w:hAnsi="Candara"/>
          <w:b/>
          <w:color w:val="auto"/>
          <w:sz w:val="18"/>
          <w:lang w:val="en-US"/>
        </w:rPr>
        <w:t xml:space="preserve">       </w:t>
      </w:r>
      <w:r w:rsidRPr="002C019E">
        <w:rPr>
          <w:rFonts w:ascii="Candara" w:hAnsi="Candara"/>
          <w:b/>
          <w:color w:val="auto"/>
          <w:sz w:val="18"/>
        </w:rPr>
        <w:t xml:space="preserve"> </w:t>
      </w:r>
      <w:r>
        <w:rPr>
          <w:rFonts w:ascii="Candara" w:hAnsi="Candara"/>
          <w:b/>
          <w:color w:val="auto"/>
          <w:sz w:val="18"/>
        </w:rPr>
        <w:t xml:space="preserve"> </w:t>
      </w:r>
      <w:r w:rsidRPr="00013FC8">
        <w:rPr>
          <w:rFonts w:ascii="Candara" w:hAnsi="Candara"/>
          <w:b/>
          <w:color w:val="auto"/>
          <w:sz w:val="18"/>
        </w:rPr>
        <w:t xml:space="preserve"> </w:t>
      </w:r>
      <w:r w:rsidRPr="00013FC8">
        <w:rPr>
          <w:rFonts w:ascii="Candara" w:hAnsi="Candara"/>
          <w:b/>
          <w:color w:val="auto"/>
          <w:sz w:val="18"/>
          <w:u w:val="single"/>
        </w:rPr>
        <w:t xml:space="preserve">ΑΠΟΝΤΕΣ </w:t>
      </w:r>
    </w:p>
    <w:tbl>
      <w:tblPr>
        <w:tblW w:w="9072" w:type="dxa"/>
        <w:tblInd w:w="108" w:type="dxa"/>
        <w:tblLook w:val="01E0"/>
      </w:tblPr>
      <w:tblGrid>
        <w:gridCol w:w="4678"/>
        <w:gridCol w:w="4394"/>
      </w:tblGrid>
      <w:tr w:rsidR="00B41440" w:rsidRPr="00013FC8" w:rsidTr="00614DA2">
        <w:trPr>
          <w:trHeight w:val="24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b/>
                <w:color w:val="auto"/>
                <w:sz w:val="20"/>
                <w:szCs w:val="22"/>
                <w:u w:val="single"/>
              </w:rPr>
            </w:pPr>
            <w:r w:rsidRPr="005E7E67">
              <w:rPr>
                <w:rFonts w:ascii="Calibri" w:hAnsi="Calibri" w:cs="Calibri"/>
                <w:color w:val="auto"/>
                <w:sz w:val="20"/>
                <w:szCs w:val="22"/>
              </w:rPr>
              <w:t xml:space="preserve">Μυλωνάς Γ. Νικόλαος </w:t>
            </w:r>
          </w:p>
        </w:tc>
        <w:tc>
          <w:tcPr>
            <w:tcW w:w="4394" w:type="dxa"/>
          </w:tcPr>
          <w:p w:rsidR="00B41440" w:rsidRPr="00013FC8" w:rsidRDefault="00B41440" w:rsidP="00614DA2">
            <w:pPr>
              <w:numPr>
                <w:ilvl w:val="0"/>
                <w:numId w:val="4"/>
              </w:numPr>
              <w:tabs>
                <w:tab w:val="clear" w:pos="720"/>
                <w:tab w:val="num" w:pos="743"/>
              </w:tabs>
              <w:spacing w:line="160" w:lineRule="atLeast"/>
              <w:jc w:val="both"/>
              <w:rPr>
                <w:rFonts w:ascii="Calibri" w:hAnsi="Calibri" w:cs="Calibri"/>
                <w:color w:val="auto"/>
                <w:sz w:val="20"/>
                <w:szCs w:val="22"/>
              </w:rPr>
            </w:pPr>
            <w:r>
              <w:rPr>
                <w:rFonts w:ascii="Calibri" w:hAnsi="Calibri" w:cs="Calibri"/>
                <w:color w:val="auto"/>
                <w:sz w:val="20"/>
                <w:szCs w:val="22"/>
              </w:rPr>
              <w:t>Χατζηκαλύμνιος Μιχαήλ</w:t>
            </w:r>
          </w:p>
        </w:tc>
      </w:tr>
      <w:tr w:rsidR="00B41440" w:rsidRPr="00013FC8"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b/>
                <w:color w:val="auto"/>
                <w:sz w:val="20"/>
                <w:szCs w:val="22"/>
                <w:u w:val="single"/>
              </w:rPr>
            </w:pPr>
            <w:r>
              <w:rPr>
                <w:rFonts w:ascii="Calibri" w:hAnsi="Calibri" w:cs="Calibri"/>
                <w:color w:val="auto"/>
                <w:sz w:val="20"/>
                <w:szCs w:val="22"/>
              </w:rPr>
              <w:t xml:space="preserve">Ζερβός Ιωάννης </w:t>
            </w:r>
          </w:p>
        </w:tc>
        <w:tc>
          <w:tcPr>
            <w:tcW w:w="4394" w:type="dxa"/>
          </w:tcPr>
          <w:p w:rsidR="00B41440" w:rsidRPr="00813C66" w:rsidRDefault="00B41440" w:rsidP="00614DA2">
            <w:pPr>
              <w:numPr>
                <w:ilvl w:val="0"/>
                <w:numId w:val="4"/>
              </w:numPr>
              <w:spacing w:line="160" w:lineRule="atLeast"/>
              <w:jc w:val="both"/>
              <w:rPr>
                <w:rFonts w:ascii="Calibri" w:hAnsi="Calibri" w:cs="Calibri"/>
                <w:color w:val="auto"/>
                <w:sz w:val="20"/>
                <w:szCs w:val="22"/>
              </w:rPr>
            </w:pPr>
            <w:r>
              <w:rPr>
                <w:rFonts w:ascii="Calibri" w:hAnsi="Calibri" w:cs="Calibri"/>
                <w:color w:val="auto"/>
                <w:sz w:val="20"/>
                <w:szCs w:val="22"/>
              </w:rPr>
              <w:t xml:space="preserve">Κρητικός Ιωάννης </w:t>
            </w:r>
          </w:p>
        </w:tc>
      </w:tr>
      <w:tr w:rsidR="00B41440" w:rsidRPr="00D64430"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Σιφάκης Ηλίας </w:t>
            </w:r>
          </w:p>
        </w:tc>
        <w:tc>
          <w:tcPr>
            <w:tcW w:w="4394" w:type="dxa"/>
          </w:tcPr>
          <w:p w:rsidR="00B41440" w:rsidRPr="00813C66" w:rsidRDefault="00B41440" w:rsidP="00614DA2">
            <w:pPr>
              <w:numPr>
                <w:ilvl w:val="0"/>
                <w:numId w:val="4"/>
              </w:numPr>
              <w:spacing w:line="160" w:lineRule="atLeast"/>
              <w:jc w:val="both"/>
              <w:rPr>
                <w:rFonts w:ascii="Calibri" w:hAnsi="Calibri" w:cs="Calibri"/>
                <w:color w:val="auto"/>
                <w:sz w:val="20"/>
                <w:szCs w:val="22"/>
              </w:rPr>
            </w:pPr>
            <w:r>
              <w:rPr>
                <w:rFonts w:ascii="Calibri" w:hAnsi="Calibri" w:cs="Calibri"/>
                <w:color w:val="auto"/>
                <w:sz w:val="20"/>
                <w:szCs w:val="22"/>
              </w:rPr>
              <w:t xml:space="preserve">Φάκκος Ιάκωβος </w:t>
            </w:r>
          </w:p>
        </w:tc>
      </w:tr>
      <w:tr w:rsidR="00B41440" w:rsidRPr="00013FC8"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b/>
                <w:color w:val="auto"/>
                <w:sz w:val="20"/>
                <w:szCs w:val="22"/>
                <w:u w:val="single"/>
              </w:rPr>
            </w:pPr>
            <w:r>
              <w:rPr>
                <w:rFonts w:ascii="Calibri" w:hAnsi="Calibri" w:cs="Calibri"/>
                <w:color w:val="auto"/>
                <w:sz w:val="20"/>
                <w:szCs w:val="22"/>
              </w:rPr>
              <w:t xml:space="preserve">Κρητικός Αντώνιος </w:t>
            </w:r>
          </w:p>
        </w:tc>
        <w:tc>
          <w:tcPr>
            <w:tcW w:w="4394" w:type="dxa"/>
          </w:tcPr>
          <w:p w:rsidR="00B41440" w:rsidRPr="00813C66" w:rsidRDefault="00B41440" w:rsidP="00614DA2">
            <w:pPr>
              <w:numPr>
                <w:ilvl w:val="0"/>
                <w:numId w:val="4"/>
              </w:numPr>
              <w:spacing w:line="160" w:lineRule="atLeast"/>
              <w:jc w:val="both"/>
              <w:rPr>
                <w:rFonts w:ascii="Calibri" w:hAnsi="Calibri" w:cs="Calibri"/>
                <w:color w:val="auto"/>
                <w:sz w:val="20"/>
                <w:szCs w:val="22"/>
              </w:rPr>
            </w:pPr>
            <w:r>
              <w:rPr>
                <w:rFonts w:ascii="Calibri" w:hAnsi="Calibri" w:cs="Calibri"/>
                <w:color w:val="auto"/>
                <w:sz w:val="20"/>
                <w:szCs w:val="22"/>
              </w:rPr>
              <w:t>Διακογιώργης Ελευθέριος &amp;</w:t>
            </w:r>
          </w:p>
        </w:tc>
      </w:tr>
      <w:tr w:rsidR="00B41440" w:rsidRPr="00D64430"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sidRPr="005E7E67">
              <w:rPr>
                <w:rFonts w:ascii="Calibri" w:hAnsi="Calibri" w:cs="Calibri"/>
                <w:color w:val="auto"/>
                <w:sz w:val="20"/>
                <w:szCs w:val="22"/>
              </w:rPr>
              <w:t>Παπαχρήστου – Ψύρη Ευτέρπη</w:t>
            </w:r>
            <w:r>
              <w:rPr>
                <w:rFonts w:ascii="Calibri" w:hAnsi="Calibri" w:cs="Calibri"/>
                <w:color w:val="auto"/>
                <w:sz w:val="20"/>
                <w:szCs w:val="22"/>
              </w:rPr>
              <w:t xml:space="preserve"> </w:t>
            </w:r>
          </w:p>
        </w:tc>
        <w:tc>
          <w:tcPr>
            <w:tcW w:w="4394" w:type="dxa"/>
          </w:tcPr>
          <w:p w:rsidR="00B41440" w:rsidRPr="009C5265" w:rsidRDefault="00B41440" w:rsidP="00614DA2">
            <w:pPr>
              <w:numPr>
                <w:ilvl w:val="0"/>
                <w:numId w:val="4"/>
              </w:numPr>
              <w:spacing w:line="160" w:lineRule="atLeast"/>
              <w:jc w:val="both"/>
              <w:rPr>
                <w:rFonts w:ascii="Calibri" w:hAnsi="Calibri" w:cs="Calibri"/>
                <w:color w:val="auto"/>
                <w:sz w:val="20"/>
                <w:szCs w:val="22"/>
              </w:rPr>
            </w:pPr>
            <w:r>
              <w:rPr>
                <w:rFonts w:ascii="Calibri" w:hAnsi="Calibri" w:cs="Calibri"/>
                <w:color w:val="auto"/>
                <w:sz w:val="20"/>
                <w:szCs w:val="22"/>
              </w:rPr>
              <w:t xml:space="preserve">Κοπάδης Γιώργος, </w:t>
            </w:r>
          </w:p>
        </w:tc>
      </w:tr>
      <w:tr w:rsidR="00B41440" w:rsidRPr="00D64430"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b/>
                <w:color w:val="auto"/>
                <w:sz w:val="20"/>
                <w:szCs w:val="22"/>
                <w:u w:val="single"/>
              </w:rPr>
            </w:pPr>
            <w:r>
              <w:rPr>
                <w:rFonts w:ascii="Calibri" w:hAnsi="Calibri" w:cs="Calibri"/>
                <w:color w:val="auto"/>
                <w:sz w:val="20"/>
                <w:szCs w:val="22"/>
              </w:rPr>
              <w:t xml:space="preserve">Κιαπόκα Καλλιόπη </w:t>
            </w:r>
          </w:p>
        </w:tc>
        <w:tc>
          <w:tcPr>
            <w:tcW w:w="4394" w:type="dxa"/>
          </w:tcPr>
          <w:p w:rsidR="00B41440" w:rsidRPr="009C5265" w:rsidRDefault="00B41440" w:rsidP="00614DA2">
            <w:pPr>
              <w:tabs>
                <w:tab w:val="left" w:pos="716"/>
              </w:tabs>
              <w:spacing w:line="160" w:lineRule="atLeast"/>
              <w:jc w:val="both"/>
              <w:rPr>
                <w:rFonts w:ascii="Calibri" w:hAnsi="Calibri" w:cs="Calibri"/>
                <w:color w:val="auto"/>
                <w:sz w:val="20"/>
                <w:szCs w:val="22"/>
              </w:rPr>
            </w:pPr>
            <w:r>
              <w:rPr>
                <w:rFonts w:ascii="Calibri" w:hAnsi="Calibri" w:cs="Calibri"/>
                <w:i/>
                <w:color w:val="auto"/>
                <w:sz w:val="20"/>
                <w:szCs w:val="22"/>
              </w:rPr>
              <w:t xml:space="preserve">                </w:t>
            </w:r>
            <w:r w:rsidRPr="0087285A">
              <w:rPr>
                <w:rFonts w:ascii="Calibri" w:hAnsi="Calibri" w:cs="Calibri"/>
                <w:i/>
                <w:color w:val="auto"/>
                <w:sz w:val="20"/>
                <w:szCs w:val="22"/>
              </w:rPr>
              <w:t xml:space="preserve">οι </w:t>
            </w:r>
            <w:r>
              <w:rPr>
                <w:rFonts w:ascii="Calibri" w:hAnsi="Calibri" w:cs="Calibri"/>
                <w:i/>
                <w:color w:val="auto"/>
                <w:sz w:val="20"/>
                <w:szCs w:val="22"/>
              </w:rPr>
              <w:t xml:space="preserve"> </w:t>
            </w:r>
            <w:r w:rsidRPr="0087285A">
              <w:rPr>
                <w:rFonts w:ascii="Calibri" w:hAnsi="Calibri" w:cs="Calibri"/>
                <w:i/>
                <w:color w:val="auto"/>
                <w:sz w:val="20"/>
                <w:szCs w:val="22"/>
              </w:rPr>
              <w:t>οποίοι</w:t>
            </w:r>
            <w:r>
              <w:rPr>
                <w:rFonts w:ascii="Calibri" w:hAnsi="Calibri" w:cs="Calibri"/>
                <w:i/>
                <w:color w:val="auto"/>
                <w:sz w:val="20"/>
                <w:szCs w:val="22"/>
              </w:rPr>
              <w:t xml:space="preserve"> </w:t>
            </w:r>
            <w:r w:rsidRPr="0087285A">
              <w:rPr>
                <w:rFonts w:ascii="Calibri" w:hAnsi="Calibri" w:cs="Calibri"/>
                <w:i/>
                <w:color w:val="auto"/>
                <w:sz w:val="20"/>
                <w:szCs w:val="22"/>
              </w:rPr>
              <w:t xml:space="preserve"> εκκλήθηκαν </w:t>
            </w:r>
            <w:r>
              <w:rPr>
                <w:rFonts w:ascii="Calibri" w:hAnsi="Calibri" w:cs="Calibri"/>
                <w:i/>
                <w:color w:val="auto"/>
                <w:sz w:val="20"/>
                <w:szCs w:val="22"/>
              </w:rPr>
              <w:t xml:space="preserve"> </w:t>
            </w:r>
            <w:r w:rsidRPr="0087285A">
              <w:rPr>
                <w:rFonts w:ascii="Calibri" w:hAnsi="Calibri" w:cs="Calibri"/>
                <w:i/>
                <w:color w:val="auto"/>
                <w:sz w:val="20"/>
                <w:szCs w:val="22"/>
              </w:rPr>
              <w:t>νόμιμα και</w:t>
            </w:r>
            <w:r>
              <w:rPr>
                <w:rFonts w:ascii="Calibri" w:hAnsi="Calibri" w:cs="Calibri"/>
                <w:i/>
                <w:color w:val="auto"/>
                <w:sz w:val="20"/>
                <w:szCs w:val="22"/>
              </w:rPr>
              <w:t xml:space="preserve"> </w:t>
            </w:r>
          </w:p>
        </w:tc>
      </w:tr>
      <w:tr w:rsidR="00B41440" w:rsidRPr="00D64430"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b/>
                <w:color w:val="auto"/>
                <w:sz w:val="20"/>
                <w:szCs w:val="22"/>
                <w:u w:val="single"/>
              </w:rPr>
            </w:pPr>
            <w:r>
              <w:rPr>
                <w:rFonts w:ascii="Calibri" w:hAnsi="Calibri" w:cs="Calibri"/>
                <w:color w:val="auto"/>
                <w:sz w:val="20"/>
                <w:szCs w:val="22"/>
              </w:rPr>
              <w:t xml:space="preserve">Πης Σταμάτιος </w:t>
            </w:r>
          </w:p>
        </w:tc>
        <w:tc>
          <w:tcPr>
            <w:tcW w:w="4394" w:type="dxa"/>
          </w:tcPr>
          <w:p w:rsidR="00B41440" w:rsidRPr="009C5265" w:rsidRDefault="00B41440" w:rsidP="00614DA2">
            <w:pPr>
              <w:spacing w:line="160" w:lineRule="atLeast"/>
              <w:ind w:left="459"/>
              <w:jc w:val="both"/>
              <w:rPr>
                <w:rFonts w:ascii="Calibri" w:hAnsi="Calibri" w:cs="Calibri"/>
                <w:color w:val="auto"/>
                <w:sz w:val="20"/>
                <w:szCs w:val="22"/>
              </w:rPr>
            </w:pPr>
            <w:r>
              <w:rPr>
                <w:rFonts w:ascii="Calibri" w:hAnsi="Calibri" w:cs="Calibri"/>
                <w:i/>
                <w:color w:val="auto"/>
                <w:sz w:val="20"/>
                <w:szCs w:val="22"/>
              </w:rPr>
              <w:t xml:space="preserve">      αιτιολογημένα </w:t>
            </w:r>
            <w:r w:rsidRPr="0087285A">
              <w:rPr>
                <w:rFonts w:ascii="Calibri" w:hAnsi="Calibri" w:cs="Calibri"/>
                <w:i/>
                <w:color w:val="auto"/>
                <w:sz w:val="20"/>
                <w:szCs w:val="22"/>
              </w:rPr>
              <w:t>δεν προσήλθαν</w:t>
            </w:r>
          </w:p>
        </w:tc>
      </w:tr>
      <w:tr w:rsidR="00B41440" w:rsidRPr="00013FC8"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b/>
                <w:color w:val="auto"/>
                <w:sz w:val="20"/>
                <w:szCs w:val="22"/>
                <w:u w:val="single"/>
              </w:rPr>
            </w:pPr>
            <w:r>
              <w:rPr>
                <w:rFonts w:ascii="Calibri" w:hAnsi="Calibri" w:cs="Calibri"/>
                <w:color w:val="auto"/>
                <w:sz w:val="20"/>
                <w:szCs w:val="22"/>
              </w:rPr>
              <w:t>Παυλίδης Αριστοτέλης</w:t>
            </w:r>
            <w:r w:rsidRPr="005E7E67">
              <w:rPr>
                <w:rFonts w:ascii="Calibri" w:hAnsi="Calibri" w:cs="Calibri"/>
                <w:color w:val="auto"/>
                <w:sz w:val="20"/>
                <w:szCs w:val="22"/>
              </w:rPr>
              <w:t xml:space="preserve"> </w:t>
            </w:r>
          </w:p>
        </w:tc>
        <w:tc>
          <w:tcPr>
            <w:tcW w:w="4394" w:type="dxa"/>
          </w:tcPr>
          <w:p w:rsidR="00B41440" w:rsidRPr="00013FC8" w:rsidRDefault="00B41440" w:rsidP="00614DA2">
            <w:pPr>
              <w:numPr>
                <w:ilvl w:val="0"/>
                <w:numId w:val="4"/>
              </w:numPr>
              <w:spacing w:line="160" w:lineRule="atLeast"/>
              <w:jc w:val="both"/>
              <w:rPr>
                <w:rFonts w:ascii="Calibri" w:hAnsi="Calibri" w:cs="Calibri"/>
                <w:color w:val="auto"/>
                <w:sz w:val="20"/>
                <w:szCs w:val="22"/>
              </w:rPr>
            </w:pPr>
            <w:r>
              <w:rPr>
                <w:rFonts w:ascii="Calibri" w:hAnsi="Calibri" w:cs="Calibri"/>
                <w:color w:val="auto"/>
                <w:sz w:val="20"/>
                <w:szCs w:val="22"/>
              </w:rPr>
              <w:t>Καραθωμάς Κωνσταντίνος</w:t>
            </w:r>
          </w:p>
        </w:tc>
      </w:tr>
      <w:tr w:rsidR="00B41440" w:rsidRPr="00D64430"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Κανταρζής Νικόλαος </w:t>
            </w:r>
          </w:p>
        </w:tc>
        <w:tc>
          <w:tcPr>
            <w:tcW w:w="4394" w:type="dxa"/>
          </w:tcPr>
          <w:p w:rsidR="00B41440" w:rsidRPr="00013FC8" w:rsidRDefault="00B41440" w:rsidP="00614DA2">
            <w:pPr>
              <w:numPr>
                <w:ilvl w:val="0"/>
                <w:numId w:val="4"/>
              </w:numPr>
              <w:spacing w:line="160" w:lineRule="atLeast"/>
              <w:jc w:val="both"/>
              <w:rPr>
                <w:rFonts w:ascii="Calibri" w:hAnsi="Calibri" w:cs="Calibri"/>
                <w:color w:val="auto"/>
                <w:sz w:val="20"/>
                <w:szCs w:val="22"/>
              </w:rPr>
            </w:pPr>
            <w:r>
              <w:rPr>
                <w:rFonts w:ascii="Calibri" w:hAnsi="Calibri" w:cs="Calibri"/>
                <w:color w:val="auto"/>
                <w:sz w:val="20"/>
                <w:szCs w:val="22"/>
              </w:rPr>
              <w:t xml:space="preserve">Μαραγκός Σωτήριος – Ευστάθιος, </w:t>
            </w:r>
          </w:p>
        </w:tc>
      </w:tr>
      <w:tr w:rsidR="00B41440" w:rsidRPr="00D64430" w:rsidTr="00614DA2">
        <w:trPr>
          <w:trHeight w:val="39"/>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Λοΐζος Σταμάτιος </w:t>
            </w:r>
          </w:p>
        </w:tc>
        <w:tc>
          <w:tcPr>
            <w:tcW w:w="4394" w:type="dxa"/>
          </w:tcPr>
          <w:p w:rsidR="00B41440" w:rsidRPr="009C5265" w:rsidRDefault="00B41440" w:rsidP="00614DA2">
            <w:pPr>
              <w:spacing w:line="160" w:lineRule="atLeast"/>
              <w:ind w:left="459"/>
              <w:jc w:val="both"/>
              <w:rPr>
                <w:rFonts w:ascii="Calibri" w:hAnsi="Calibri" w:cs="Calibri"/>
                <w:color w:val="auto"/>
                <w:sz w:val="20"/>
                <w:szCs w:val="22"/>
              </w:rPr>
            </w:pPr>
            <w:r>
              <w:rPr>
                <w:rFonts w:ascii="Calibri" w:hAnsi="Calibri" w:cs="Calibri"/>
                <w:i/>
                <w:color w:val="auto"/>
                <w:sz w:val="20"/>
                <w:szCs w:val="22"/>
              </w:rPr>
              <w:t xml:space="preserve">      οι</w:t>
            </w:r>
            <w:r w:rsidRPr="0087285A">
              <w:rPr>
                <w:rFonts w:ascii="Calibri" w:hAnsi="Calibri" w:cs="Calibri"/>
                <w:i/>
                <w:color w:val="auto"/>
                <w:sz w:val="20"/>
                <w:szCs w:val="22"/>
              </w:rPr>
              <w:t xml:space="preserve"> </w:t>
            </w:r>
            <w:r>
              <w:rPr>
                <w:rFonts w:ascii="Calibri" w:hAnsi="Calibri" w:cs="Calibri"/>
                <w:i/>
                <w:color w:val="auto"/>
                <w:sz w:val="20"/>
                <w:szCs w:val="22"/>
              </w:rPr>
              <w:t xml:space="preserve"> οποίοι  εκκλήθηκαν</w:t>
            </w:r>
            <w:r w:rsidRPr="0087285A">
              <w:rPr>
                <w:rFonts w:ascii="Calibri" w:hAnsi="Calibri" w:cs="Calibri"/>
                <w:i/>
                <w:color w:val="auto"/>
                <w:sz w:val="20"/>
                <w:szCs w:val="22"/>
              </w:rPr>
              <w:t xml:space="preserve"> </w:t>
            </w:r>
            <w:r>
              <w:rPr>
                <w:rFonts w:ascii="Calibri" w:hAnsi="Calibri" w:cs="Calibri"/>
                <w:i/>
                <w:color w:val="auto"/>
                <w:sz w:val="20"/>
                <w:szCs w:val="22"/>
              </w:rPr>
              <w:t xml:space="preserve"> </w:t>
            </w:r>
            <w:r w:rsidRPr="0087285A">
              <w:rPr>
                <w:rFonts w:ascii="Calibri" w:hAnsi="Calibri" w:cs="Calibri"/>
                <w:i/>
                <w:color w:val="auto"/>
                <w:sz w:val="20"/>
                <w:szCs w:val="22"/>
              </w:rPr>
              <w:t>νόμιμα και</w:t>
            </w:r>
          </w:p>
        </w:tc>
      </w:tr>
      <w:tr w:rsidR="00B41440" w:rsidRPr="005C2635"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Χατζηχριστοφή Ειρήνη </w:t>
            </w:r>
          </w:p>
        </w:tc>
        <w:tc>
          <w:tcPr>
            <w:tcW w:w="4394" w:type="dxa"/>
          </w:tcPr>
          <w:p w:rsidR="00B41440" w:rsidRPr="009C5265" w:rsidRDefault="00B41440" w:rsidP="00614DA2">
            <w:pPr>
              <w:spacing w:line="160" w:lineRule="atLeast"/>
              <w:jc w:val="both"/>
              <w:rPr>
                <w:rFonts w:ascii="Calibri" w:hAnsi="Calibri" w:cs="Calibri"/>
                <w:color w:val="auto"/>
                <w:sz w:val="20"/>
                <w:szCs w:val="22"/>
              </w:rPr>
            </w:pPr>
            <w:r>
              <w:rPr>
                <w:rFonts w:ascii="Calibri" w:hAnsi="Calibri" w:cs="Calibri"/>
                <w:i/>
                <w:color w:val="auto"/>
                <w:sz w:val="20"/>
                <w:szCs w:val="22"/>
              </w:rPr>
              <w:t xml:space="preserve">                αναιτιολόγητα δεν προσήλθαν.</w:t>
            </w:r>
          </w:p>
        </w:tc>
      </w:tr>
      <w:tr w:rsidR="00B41440" w:rsidRPr="00FF28B0"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Ρούφα Ιωάννα</w:t>
            </w:r>
          </w:p>
        </w:tc>
        <w:tc>
          <w:tcPr>
            <w:tcW w:w="4394" w:type="dxa"/>
          </w:tcPr>
          <w:p w:rsidR="00B41440" w:rsidRPr="00630BAF" w:rsidRDefault="00B41440" w:rsidP="00614DA2">
            <w:pPr>
              <w:spacing w:line="160" w:lineRule="atLeast"/>
              <w:rPr>
                <w:rFonts w:ascii="Calibri" w:hAnsi="Calibri" w:cs="Calibri"/>
                <w:i/>
                <w:color w:val="auto"/>
                <w:sz w:val="20"/>
                <w:szCs w:val="22"/>
              </w:rPr>
            </w:pPr>
            <w:r>
              <w:rPr>
                <w:rFonts w:ascii="Calibri" w:hAnsi="Calibri" w:cs="Calibri"/>
                <w:i/>
                <w:color w:val="auto"/>
                <w:sz w:val="20"/>
                <w:szCs w:val="22"/>
              </w:rPr>
              <w:t xml:space="preserve">          </w:t>
            </w:r>
          </w:p>
        </w:tc>
      </w:tr>
      <w:tr w:rsidR="00B41440" w:rsidRPr="00FF28B0" w:rsidTr="00614DA2">
        <w:trPr>
          <w:trHeight w:val="50"/>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Κιάρης Μηνάς</w:t>
            </w:r>
          </w:p>
        </w:tc>
        <w:tc>
          <w:tcPr>
            <w:tcW w:w="4394" w:type="dxa"/>
          </w:tcPr>
          <w:p w:rsidR="00B41440" w:rsidRPr="00C5048B" w:rsidRDefault="00B41440" w:rsidP="00614DA2">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ΠΡΟΕΔΡΟΙ</w:t>
            </w:r>
          </w:p>
        </w:tc>
      </w:tr>
      <w:tr w:rsidR="00B41440" w:rsidRPr="00081A06" w:rsidTr="00614DA2">
        <w:trPr>
          <w:trHeight w:val="165"/>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Ζερβός Εμμανουήλ</w:t>
            </w:r>
          </w:p>
        </w:tc>
        <w:tc>
          <w:tcPr>
            <w:tcW w:w="4394" w:type="dxa"/>
          </w:tcPr>
          <w:p w:rsidR="00B41440" w:rsidRPr="00C5048B" w:rsidRDefault="00B41440" w:rsidP="00614DA2">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ΔΗΜΟΤΙΚΩΝ ΚΟΙΝΟΤΗΤΩΝ</w:t>
            </w:r>
          </w:p>
        </w:tc>
      </w:tr>
      <w:tr w:rsidR="00B41440" w:rsidRPr="00081A06"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Μυλωνάς Ε. Νικόλαος</w:t>
            </w:r>
          </w:p>
        </w:tc>
        <w:tc>
          <w:tcPr>
            <w:tcW w:w="4394" w:type="dxa"/>
          </w:tcPr>
          <w:p w:rsidR="00B41440" w:rsidRPr="0092693C" w:rsidRDefault="00B41440" w:rsidP="00614DA2">
            <w:pPr>
              <w:tabs>
                <w:tab w:val="left" w:pos="317"/>
                <w:tab w:val="left" w:pos="711"/>
              </w:tabs>
              <w:spacing w:line="160" w:lineRule="atLeast"/>
              <w:ind w:left="360"/>
              <w:rPr>
                <w:rFonts w:ascii="Calibri" w:hAnsi="Calibri" w:cs="Calibri"/>
                <w:color w:val="auto"/>
                <w:sz w:val="20"/>
                <w:szCs w:val="22"/>
              </w:rPr>
            </w:pPr>
            <w:r>
              <w:rPr>
                <w:rFonts w:ascii="Calibri" w:hAnsi="Calibri" w:cs="Calibri"/>
                <w:color w:val="auto"/>
                <w:sz w:val="20"/>
                <w:szCs w:val="22"/>
              </w:rPr>
              <w:t xml:space="preserve">      </w:t>
            </w:r>
            <w:r w:rsidRPr="002F6DAB">
              <w:rPr>
                <w:rFonts w:ascii="Calibri" w:hAnsi="Calibri" w:cs="Calibri"/>
                <w:color w:val="auto"/>
                <w:sz w:val="20"/>
                <w:szCs w:val="22"/>
              </w:rPr>
              <w:t xml:space="preserve">Βαβλάς Άγγελος, </w:t>
            </w:r>
            <w:r w:rsidRPr="002606AE">
              <w:rPr>
                <w:rFonts w:ascii="Calibri" w:hAnsi="Calibri" w:cs="Calibri"/>
                <w:i/>
                <w:color w:val="auto"/>
                <w:sz w:val="20"/>
                <w:szCs w:val="22"/>
              </w:rPr>
              <w:t>(Αντιπρόεδρος), Κως</w:t>
            </w:r>
            <w:r>
              <w:rPr>
                <w:rFonts w:ascii="Calibri" w:hAnsi="Calibri" w:cs="Calibri"/>
                <w:b/>
                <w:color w:val="auto"/>
                <w:sz w:val="20"/>
                <w:szCs w:val="22"/>
              </w:rPr>
              <w:t xml:space="preserve">  </w:t>
            </w:r>
            <w:r>
              <w:rPr>
                <w:rFonts w:ascii="Calibri" w:hAnsi="Calibri" w:cs="Calibri"/>
                <w:color w:val="auto"/>
                <w:sz w:val="20"/>
                <w:szCs w:val="22"/>
              </w:rPr>
              <w:t xml:space="preserve">   </w:t>
            </w:r>
          </w:p>
        </w:tc>
      </w:tr>
      <w:tr w:rsidR="00B41440" w:rsidRPr="00081A06"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Σταματάκης Αθανάσιος</w:t>
            </w:r>
          </w:p>
        </w:tc>
        <w:tc>
          <w:tcPr>
            <w:tcW w:w="4394" w:type="dxa"/>
          </w:tcPr>
          <w:p w:rsidR="00B41440" w:rsidRPr="0092693C" w:rsidRDefault="00B41440" w:rsidP="00614DA2">
            <w:pPr>
              <w:tabs>
                <w:tab w:val="left" w:pos="459"/>
              </w:tabs>
              <w:spacing w:line="160" w:lineRule="atLeast"/>
              <w:ind w:left="360"/>
              <w:rPr>
                <w:rFonts w:ascii="Calibri" w:hAnsi="Calibri" w:cs="Calibri"/>
                <w:color w:val="auto"/>
                <w:sz w:val="20"/>
                <w:szCs w:val="22"/>
              </w:rPr>
            </w:pPr>
            <w:r>
              <w:rPr>
                <w:rFonts w:ascii="Calibri" w:hAnsi="Calibri" w:cs="Calibri"/>
                <w:color w:val="auto"/>
                <w:sz w:val="20"/>
                <w:szCs w:val="22"/>
              </w:rPr>
              <w:t xml:space="preserve">      </w:t>
            </w:r>
            <w:r w:rsidRPr="0092693C">
              <w:rPr>
                <w:rFonts w:ascii="Calibri" w:hAnsi="Calibri" w:cs="Calibri"/>
                <w:color w:val="auto"/>
                <w:sz w:val="20"/>
                <w:szCs w:val="22"/>
              </w:rPr>
              <w:t xml:space="preserve">Πόγιας Νικόλαος, </w:t>
            </w:r>
            <w:r w:rsidRPr="004D3D70">
              <w:rPr>
                <w:rFonts w:ascii="Calibri" w:hAnsi="Calibri" w:cs="Calibri"/>
                <w:i/>
                <w:color w:val="auto"/>
                <w:sz w:val="20"/>
                <w:szCs w:val="22"/>
              </w:rPr>
              <w:t>Καρδάμαινα</w:t>
            </w:r>
          </w:p>
        </w:tc>
      </w:tr>
      <w:tr w:rsidR="00B41440" w:rsidRPr="00013FC8"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Βασιλειάδης Σπυρίδων</w:t>
            </w:r>
          </w:p>
        </w:tc>
        <w:tc>
          <w:tcPr>
            <w:tcW w:w="4394" w:type="dxa"/>
          </w:tcPr>
          <w:p w:rsidR="00B41440" w:rsidRPr="00C5048B" w:rsidRDefault="00B41440" w:rsidP="00614DA2">
            <w:pPr>
              <w:tabs>
                <w:tab w:val="left" w:pos="459"/>
              </w:tabs>
              <w:spacing w:line="160" w:lineRule="atLeast"/>
              <w:ind w:left="360"/>
              <w:rPr>
                <w:rFonts w:ascii="Calibri" w:hAnsi="Calibri" w:cs="Calibri"/>
                <w:b/>
                <w:color w:val="auto"/>
                <w:sz w:val="20"/>
                <w:szCs w:val="22"/>
              </w:rPr>
            </w:pPr>
          </w:p>
        </w:tc>
      </w:tr>
      <w:tr w:rsidR="00B41440" w:rsidRPr="00013FC8"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Γερασκλής Δαυίδ </w:t>
            </w:r>
          </w:p>
        </w:tc>
        <w:tc>
          <w:tcPr>
            <w:tcW w:w="4394" w:type="dxa"/>
          </w:tcPr>
          <w:p w:rsidR="00B41440" w:rsidRPr="0092693C" w:rsidRDefault="00B41440" w:rsidP="00614DA2">
            <w:pPr>
              <w:tabs>
                <w:tab w:val="left" w:pos="317"/>
              </w:tabs>
              <w:spacing w:line="160" w:lineRule="atLeast"/>
              <w:rPr>
                <w:rFonts w:ascii="Calibri" w:hAnsi="Calibri" w:cs="Calibri"/>
                <w:color w:val="auto"/>
                <w:sz w:val="20"/>
                <w:szCs w:val="22"/>
              </w:rPr>
            </w:pPr>
          </w:p>
        </w:tc>
      </w:tr>
      <w:tr w:rsidR="00B41440" w:rsidRPr="00013FC8"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Μαραγκός Σεβαστιανός </w:t>
            </w:r>
          </w:p>
        </w:tc>
        <w:tc>
          <w:tcPr>
            <w:tcW w:w="4394" w:type="dxa"/>
          </w:tcPr>
          <w:p w:rsidR="00B41440" w:rsidRPr="0092693C" w:rsidRDefault="00B41440" w:rsidP="00614DA2">
            <w:pPr>
              <w:tabs>
                <w:tab w:val="left" w:pos="317"/>
              </w:tabs>
              <w:spacing w:line="160" w:lineRule="atLeast"/>
              <w:ind w:left="360"/>
              <w:rPr>
                <w:rFonts w:ascii="Calibri" w:hAnsi="Calibri" w:cs="Calibri"/>
                <w:color w:val="auto"/>
                <w:sz w:val="20"/>
                <w:szCs w:val="22"/>
              </w:rPr>
            </w:pPr>
          </w:p>
        </w:tc>
      </w:tr>
      <w:tr w:rsidR="00B41440" w:rsidRPr="00013FC8"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Καλλούδης Ιωάννης</w:t>
            </w:r>
          </w:p>
        </w:tc>
        <w:tc>
          <w:tcPr>
            <w:tcW w:w="4394" w:type="dxa"/>
          </w:tcPr>
          <w:p w:rsidR="00B41440" w:rsidRPr="0092693C" w:rsidRDefault="00B41440" w:rsidP="00614DA2">
            <w:pPr>
              <w:tabs>
                <w:tab w:val="left" w:pos="317"/>
              </w:tabs>
              <w:spacing w:line="160" w:lineRule="atLeast"/>
              <w:ind w:left="360"/>
              <w:rPr>
                <w:rFonts w:ascii="Calibri" w:hAnsi="Calibri" w:cs="Calibri"/>
                <w:color w:val="auto"/>
                <w:sz w:val="20"/>
                <w:szCs w:val="22"/>
              </w:rPr>
            </w:pPr>
          </w:p>
        </w:tc>
      </w:tr>
      <w:tr w:rsidR="00B41440" w:rsidRPr="00013FC8" w:rsidTr="00614DA2">
        <w:trPr>
          <w:trHeight w:val="57"/>
        </w:trPr>
        <w:tc>
          <w:tcPr>
            <w:tcW w:w="4678" w:type="dxa"/>
          </w:tcPr>
          <w:p w:rsidR="00B41440" w:rsidRPr="005E7E67"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Μαρκόγλου Σταμάτιος</w:t>
            </w:r>
          </w:p>
        </w:tc>
        <w:tc>
          <w:tcPr>
            <w:tcW w:w="4394" w:type="dxa"/>
          </w:tcPr>
          <w:p w:rsidR="00B41440" w:rsidRPr="00C5048B" w:rsidRDefault="00B41440" w:rsidP="00614DA2">
            <w:pPr>
              <w:tabs>
                <w:tab w:val="left" w:pos="459"/>
              </w:tabs>
              <w:spacing w:line="160" w:lineRule="atLeast"/>
              <w:ind w:left="360"/>
              <w:rPr>
                <w:rFonts w:ascii="Calibri" w:hAnsi="Calibri" w:cs="Calibri"/>
                <w:b/>
                <w:color w:val="auto"/>
                <w:sz w:val="20"/>
                <w:szCs w:val="22"/>
              </w:rPr>
            </w:pPr>
            <w:r>
              <w:rPr>
                <w:rFonts w:ascii="Calibri" w:hAnsi="Calibri" w:cs="Calibri"/>
                <w:color w:val="auto"/>
                <w:sz w:val="20"/>
                <w:szCs w:val="22"/>
              </w:rPr>
              <w:t xml:space="preserve">       </w:t>
            </w:r>
          </w:p>
        </w:tc>
      </w:tr>
      <w:tr w:rsidR="00B41440" w:rsidRPr="00013FC8" w:rsidTr="00614DA2">
        <w:trPr>
          <w:trHeight w:val="39"/>
        </w:trPr>
        <w:tc>
          <w:tcPr>
            <w:tcW w:w="4678" w:type="dxa"/>
          </w:tcPr>
          <w:p w:rsidR="00B41440" w:rsidRPr="00013FC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Πη Βασιλεία</w:t>
            </w:r>
          </w:p>
        </w:tc>
        <w:tc>
          <w:tcPr>
            <w:tcW w:w="4394" w:type="dxa"/>
          </w:tcPr>
          <w:p w:rsidR="00B41440" w:rsidRPr="00200968" w:rsidRDefault="00B41440" w:rsidP="00614DA2">
            <w:pPr>
              <w:pStyle w:val="a6"/>
              <w:tabs>
                <w:tab w:val="left" w:pos="743"/>
              </w:tabs>
              <w:spacing w:line="160" w:lineRule="atLeast"/>
              <w:rPr>
                <w:rFonts w:ascii="Calibri" w:hAnsi="Calibri" w:cs="Calibri"/>
                <w:color w:val="FF0000"/>
                <w:sz w:val="20"/>
                <w:szCs w:val="22"/>
              </w:rPr>
            </w:pPr>
          </w:p>
        </w:tc>
      </w:tr>
      <w:tr w:rsidR="00B41440" w:rsidRPr="00013FC8" w:rsidTr="00614DA2">
        <w:trPr>
          <w:trHeight w:val="57"/>
        </w:trPr>
        <w:tc>
          <w:tcPr>
            <w:tcW w:w="4678" w:type="dxa"/>
          </w:tcPr>
          <w:p w:rsidR="00B41440" w:rsidRPr="00013FC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Παπαντωνίου Σεβαστιανός</w:t>
            </w:r>
          </w:p>
        </w:tc>
        <w:tc>
          <w:tcPr>
            <w:tcW w:w="4394" w:type="dxa"/>
          </w:tcPr>
          <w:p w:rsidR="00B41440" w:rsidRPr="002108F9" w:rsidRDefault="00B41440" w:rsidP="00614DA2">
            <w:pPr>
              <w:tabs>
                <w:tab w:val="left" w:pos="743"/>
              </w:tabs>
              <w:spacing w:line="160" w:lineRule="atLeast"/>
              <w:ind w:left="360"/>
              <w:rPr>
                <w:rFonts w:ascii="Calibri" w:hAnsi="Calibri" w:cs="Calibri"/>
                <w:color w:val="auto"/>
                <w:sz w:val="20"/>
                <w:szCs w:val="22"/>
              </w:rPr>
            </w:pPr>
          </w:p>
        </w:tc>
      </w:tr>
      <w:tr w:rsidR="00B41440" w:rsidRPr="00013FC8" w:rsidTr="00614DA2">
        <w:trPr>
          <w:trHeight w:val="57"/>
        </w:trPr>
        <w:tc>
          <w:tcPr>
            <w:tcW w:w="4678" w:type="dxa"/>
          </w:tcPr>
          <w:p w:rsidR="00B41440" w:rsidRPr="00013FC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Γρηγοριάδη – Παντελίκιζη Βασιλεία</w:t>
            </w:r>
          </w:p>
        </w:tc>
        <w:tc>
          <w:tcPr>
            <w:tcW w:w="4394" w:type="dxa"/>
          </w:tcPr>
          <w:p w:rsidR="00B41440" w:rsidRPr="002108F9" w:rsidRDefault="00B41440" w:rsidP="00614DA2">
            <w:pPr>
              <w:tabs>
                <w:tab w:val="left" w:pos="743"/>
              </w:tabs>
              <w:spacing w:line="160" w:lineRule="atLeast"/>
              <w:ind w:left="360"/>
              <w:rPr>
                <w:rFonts w:ascii="Calibri" w:hAnsi="Calibri" w:cs="Calibri"/>
                <w:color w:val="auto"/>
                <w:sz w:val="20"/>
                <w:szCs w:val="22"/>
              </w:rPr>
            </w:pPr>
          </w:p>
        </w:tc>
      </w:tr>
      <w:tr w:rsidR="00B41440" w:rsidRPr="00013FC8" w:rsidTr="00614DA2">
        <w:trPr>
          <w:trHeight w:val="93"/>
        </w:trPr>
        <w:tc>
          <w:tcPr>
            <w:tcW w:w="4678" w:type="dxa"/>
          </w:tcPr>
          <w:p w:rsidR="00B41440" w:rsidRPr="00013FC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Μακρή Κυριακή</w:t>
            </w:r>
          </w:p>
        </w:tc>
        <w:tc>
          <w:tcPr>
            <w:tcW w:w="4394" w:type="dxa"/>
          </w:tcPr>
          <w:p w:rsidR="00B41440" w:rsidRPr="002108F9" w:rsidRDefault="00B41440" w:rsidP="00614DA2">
            <w:pPr>
              <w:tabs>
                <w:tab w:val="left" w:pos="743"/>
              </w:tabs>
              <w:spacing w:line="160" w:lineRule="atLeast"/>
              <w:ind w:left="360"/>
              <w:rPr>
                <w:rFonts w:ascii="Calibri" w:hAnsi="Calibri" w:cs="Calibri"/>
                <w:color w:val="auto"/>
                <w:sz w:val="20"/>
                <w:szCs w:val="22"/>
              </w:rPr>
            </w:pPr>
          </w:p>
        </w:tc>
      </w:tr>
      <w:tr w:rsidR="00B41440" w:rsidRPr="00013FC8" w:rsidTr="00614DA2">
        <w:trPr>
          <w:trHeight w:val="57"/>
        </w:trPr>
        <w:tc>
          <w:tcPr>
            <w:tcW w:w="4678" w:type="dxa"/>
          </w:tcPr>
          <w:p w:rsidR="00B41440" w:rsidRPr="0020096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Μουζουράκης Θεόφιλος</w:t>
            </w:r>
          </w:p>
        </w:tc>
        <w:tc>
          <w:tcPr>
            <w:tcW w:w="4394" w:type="dxa"/>
          </w:tcPr>
          <w:p w:rsidR="00B41440" w:rsidRPr="002108F9" w:rsidRDefault="00B41440" w:rsidP="00614DA2">
            <w:pPr>
              <w:tabs>
                <w:tab w:val="left" w:pos="743"/>
              </w:tabs>
              <w:spacing w:line="160" w:lineRule="atLeast"/>
              <w:ind w:left="360"/>
              <w:rPr>
                <w:rFonts w:ascii="Calibri" w:hAnsi="Calibri" w:cs="Calibri"/>
                <w:color w:val="auto"/>
                <w:sz w:val="20"/>
                <w:szCs w:val="22"/>
              </w:rPr>
            </w:pPr>
          </w:p>
        </w:tc>
      </w:tr>
      <w:tr w:rsidR="00B41440" w:rsidRPr="00013FC8" w:rsidTr="00614DA2">
        <w:trPr>
          <w:trHeight w:val="57"/>
        </w:trPr>
        <w:tc>
          <w:tcPr>
            <w:tcW w:w="4678" w:type="dxa"/>
          </w:tcPr>
          <w:p w:rsidR="00B41440" w:rsidRPr="00013FC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B41440" w:rsidRPr="00081A06" w:rsidRDefault="00B41440" w:rsidP="00614DA2">
            <w:pPr>
              <w:pStyle w:val="a6"/>
              <w:tabs>
                <w:tab w:val="left" w:pos="743"/>
              </w:tabs>
              <w:spacing w:line="160" w:lineRule="atLeast"/>
              <w:rPr>
                <w:rFonts w:ascii="Calibri" w:hAnsi="Calibri" w:cs="Calibri"/>
                <w:color w:val="auto"/>
                <w:sz w:val="20"/>
                <w:szCs w:val="22"/>
              </w:rPr>
            </w:pPr>
          </w:p>
        </w:tc>
      </w:tr>
      <w:tr w:rsidR="00B41440" w:rsidRPr="00013FC8" w:rsidTr="00614DA2">
        <w:trPr>
          <w:trHeight w:val="57"/>
        </w:trPr>
        <w:tc>
          <w:tcPr>
            <w:tcW w:w="4678" w:type="dxa"/>
          </w:tcPr>
          <w:p w:rsidR="00B41440" w:rsidRPr="00013FC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B41440" w:rsidRPr="00081A06" w:rsidRDefault="00B41440" w:rsidP="00614DA2">
            <w:pPr>
              <w:pStyle w:val="a6"/>
              <w:tabs>
                <w:tab w:val="left" w:pos="743"/>
              </w:tabs>
              <w:spacing w:line="160" w:lineRule="atLeast"/>
              <w:rPr>
                <w:rFonts w:ascii="Calibri" w:hAnsi="Calibri" w:cs="Calibri"/>
                <w:color w:val="auto"/>
                <w:sz w:val="20"/>
                <w:szCs w:val="22"/>
              </w:rPr>
            </w:pPr>
          </w:p>
        </w:tc>
      </w:tr>
      <w:tr w:rsidR="00B41440" w:rsidRPr="00013FC8" w:rsidTr="00614DA2">
        <w:trPr>
          <w:trHeight w:val="57"/>
        </w:trPr>
        <w:tc>
          <w:tcPr>
            <w:tcW w:w="4678" w:type="dxa"/>
          </w:tcPr>
          <w:p w:rsidR="00B41440" w:rsidRPr="00013FC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B41440" w:rsidRPr="00081A06" w:rsidRDefault="00B41440" w:rsidP="00614DA2">
            <w:pPr>
              <w:pStyle w:val="a6"/>
              <w:tabs>
                <w:tab w:val="left" w:pos="743"/>
              </w:tabs>
              <w:spacing w:line="160" w:lineRule="atLeast"/>
              <w:rPr>
                <w:rFonts w:ascii="Calibri" w:hAnsi="Calibri" w:cs="Calibri"/>
                <w:color w:val="auto"/>
                <w:sz w:val="20"/>
                <w:szCs w:val="22"/>
              </w:rPr>
            </w:pPr>
          </w:p>
        </w:tc>
      </w:tr>
      <w:tr w:rsidR="00B41440" w:rsidRPr="00013FC8" w:rsidTr="00614DA2">
        <w:trPr>
          <w:trHeight w:val="57"/>
        </w:trPr>
        <w:tc>
          <w:tcPr>
            <w:tcW w:w="4678" w:type="dxa"/>
          </w:tcPr>
          <w:p w:rsidR="00B41440" w:rsidRPr="0020096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B41440" w:rsidRPr="00013FC8" w:rsidRDefault="00B41440" w:rsidP="00614DA2">
            <w:pPr>
              <w:spacing w:line="160" w:lineRule="atLeast"/>
              <w:jc w:val="both"/>
              <w:rPr>
                <w:rFonts w:ascii="Calibri" w:hAnsi="Calibri" w:cs="Calibri"/>
                <w:b/>
                <w:color w:val="auto"/>
                <w:sz w:val="20"/>
                <w:szCs w:val="22"/>
                <w:u w:val="single"/>
              </w:rPr>
            </w:pPr>
          </w:p>
        </w:tc>
      </w:tr>
      <w:tr w:rsidR="00B41440" w:rsidRPr="00013FC8" w:rsidTr="00614DA2">
        <w:trPr>
          <w:trHeight w:val="40"/>
        </w:trPr>
        <w:tc>
          <w:tcPr>
            <w:tcW w:w="4678" w:type="dxa"/>
          </w:tcPr>
          <w:p w:rsidR="00B41440" w:rsidRPr="00013FC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B41440" w:rsidRPr="00013FC8" w:rsidRDefault="00B41440" w:rsidP="00614DA2">
            <w:pPr>
              <w:spacing w:line="160" w:lineRule="atLeast"/>
              <w:jc w:val="both"/>
              <w:rPr>
                <w:rFonts w:ascii="Calibri" w:hAnsi="Calibri" w:cs="Calibri"/>
                <w:b/>
                <w:color w:val="auto"/>
                <w:sz w:val="20"/>
                <w:szCs w:val="22"/>
                <w:u w:val="single"/>
              </w:rPr>
            </w:pPr>
          </w:p>
        </w:tc>
      </w:tr>
      <w:tr w:rsidR="00B41440" w:rsidRPr="00013FC8" w:rsidTr="00614DA2">
        <w:trPr>
          <w:trHeight w:val="57"/>
        </w:trPr>
        <w:tc>
          <w:tcPr>
            <w:tcW w:w="4678" w:type="dxa"/>
          </w:tcPr>
          <w:p w:rsidR="00B41440" w:rsidRPr="0020096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B41440" w:rsidRPr="00013FC8" w:rsidRDefault="00B41440" w:rsidP="00614DA2">
            <w:pPr>
              <w:spacing w:line="160" w:lineRule="atLeast"/>
              <w:jc w:val="both"/>
              <w:rPr>
                <w:rFonts w:ascii="Calibri" w:hAnsi="Calibri" w:cs="Calibri"/>
                <w:b/>
                <w:color w:val="auto"/>
                <w:sz w:val="20"/>
                <w:szCs w:val="22"/>
                <w:u w:val="single"/>
              </w:rPr>
            </w:pPr>
          </w:p>
        </w:tc>
      </w:tr>
      <w:tr w:rsidR="00B41440" w:rsidRPr="00013FC8" w:rsidTr="00614DA2">
        <w:trPr>
          <w:trHeight w:val="131"/>
        </w:trPr>
        <w:tc>
          <w:tcPr>
            <w:tcW w:w="4678" w:type="dxa"/>
          </w:tcPr>
          <w:p w:rsidR="00B41440" w:rsidRPr="00200968" w:rsidRDefault="00B41440" w:rsidP="00614DA2">
            <w:pPr>
              <w:numPr>
                <w:ilvl w:val="0"/>
                <w:numId w:val="1"/>
              </w:numPr>
              <w:tabs>
                <w:tab w:val="clear" w:pos="720"/>
                <w:tab w:val="num" w:pos="900"/>
              </w:tabs>
              <w:spacing w:line="160" w:lineRule="atLeast"/>
              <w:jc w:val="both"/>
              <w:rPr>
                <w:rFonts w:ascii="Calibri" w:hAnsi="Calibri" w:cs="Calibri"/>
                <w:color w:val="auto"/>
                <w:sz w:val="20"/>
                <w:szCs w:val="22"/>
              </w:rPr>
            </w:pPr>
            <w:r w:rsidRPr="007E3A60">
              <w:rPr>
                <w:rFonts w:ascii="Calibri" w:hAnsi="Calibri" w:cs="Calibri"/>
                <w:color w:val="auto"/>
                <w:sz w:val="20"/>
                <w:szCs w:val="22"/>
              </w:rPr>
              <w:t>………………………………………………..</w:t>
            </w:r>
          </w:p>
        </w:tc>
        <w:tc>
          <w:tcPr>
            <w:tcW w:w="4394" w:type="dxa"/>
          </w:tcPr>
          <w:p w:rsidR="00B41440" w:rsidRPr="00013FC8" w:rsidRDefault="00B41440" w:rsidP="00614DA2">
            <w:pPr>
              <w:spacing w:line="160" w:lineRule="atLeast"/>
              <w:jc w:val="both"/>
              <w:rPr>
                <w:rFonts w:ascii="Calibri" w:hAnsi="Calibri" w:cs="Calibri"/>
                <w:b/>
                <w:color w:val="auto"/>
                <w:sz w:val="20"/>
                <w:szCs w:val="22"/>
                <w:u w:val="single"/>
              </w:rPr>
            </w:pPr>
          </w:p>
        </w:tc>
      </w:tr>
    </w:tbl>
    <w:p w:rsidR="00B41440" w:rsidRDefault="00B41440" w:rsidP="00B41440">
      <w:pPr>
        <w:pStyle w:val="a7"/>
        <w:ind w:firstLine="0"/>
        <w:rPr>
          <w:rFonts w:ascii="Cambria" w:hAnsi="Cambria"/>
          <w:b/>
          <w:color w:val="auto"/>
          <w:u w:val="single"/>
        </w:rPr>
      </w:pPr>
    </w:p>
    <w:p w:rsidR="00B41440" w:rsidRPr="0005140B" w:rsidRDefault="00B41440" w:rsidP="005F3DB6">
      <w:pPr>
        <w:ind w:left="1361" w:hanging="1361"/>
        <w:jc w:val="both"/>
        <w:rPr>
          <w:rFonts w:ascii="Cambria" w:hAnsi="Cambria"/>
          <w:b/>
          <w:color w:val="auto"/>
          <w:sz w:val="24"/>
        </w:rPr>
      </w:pPr>
      <w:r w:rsidRPr="002C019E">
        <w:rPr>
          <w:rFonts w:ascii="Cambria" w:hAnsi="Cambria"/>
          <w:b/>
          <w:color w:val="auto"/>
          <w:sz w:val="24"/>
          <w:u w:val="single"/>
        </w:rPr>
        <w:t xml:space="preserve">ΘΕΜΑ </w:t>
      </w:r>
      <w:r w:rsidR="005F3DB6">
        <w:rPr>
          <w:rFonts w:ascii="Cambria" w:hAnsi="Cambria"/>
          <w:b/>
          <w:color w:val="auto"/>
          <w:sz w:val="24"/>
          <w:u w:val="single"/>
        </w:rPr>
        <w:t>2</w:t>
      </w:r>
      <w:r w:rsidRPr="002C019E">
        <w:rPr>
          <w:rFonts w:ascii="Cambria" w:hAnsi="Cambria"/>
          <w:b/>
          <w:color w:val="auto"/>
          <w:sz w:val="24"/>
          <w:u w:val="single"/>
        </w:rPr>
        <w:t>ο:</w:t>
      </w:r>
      <w:r w:rsidRPr="0092494F">
        <w:rPr>
          <w:rFonts w:ascii="Cambria" w:hAnsi="Cambria"/>
          <w:b/>
          <w:color w:val="auto"/>
          <w:sz w:val="24"/>
        </w:rPr>
        <w:tab/>
      </w:r>
      <w:r w:rsidR="005F3DB6">
        <w:rPr>
          <w:rFonts w:ascii="Cambria" w:hAnsi="Cambria"/>
          <w:b/>
          <w:color w:val="auto"/>
          <w:sz w:val="24"/>
        </w:rPr>
        <w:t>ΨΗΦΙΣΗ ΠΙΝΑΚΑ ΣΤΟΧΟΘΕΣΙΑΣ ΟΙΚΟΝΟΜΙΚΩΝ ΑΠΟΤΕΛΕΣΜΑΤΩΝ ΕΤΟΥΣ 2016 ΤΟΥ ΟΛΟΚΛΗΡΩΜΕΝΟΥ ΠΛΑΙΣΙΟΥ ΔΡΑΣΗΣ (Ο.Π.Δ.) ΔΗΜΟΥ ΚΩ &amp; ΤΩΝ Ν.Π.Δ.Δ. (ΣΥΝΟΛΟ Ο.Π.Δ. ΔΗΜΟΥ &amp; Ν.Π.Δ.Δ</w:t>
      </w:r>
      <w:r>
        <w:rPr>
          <w:rFonts w:ascii="Cambria" w:hAnsi="Cambria"/>
          <w:b/>
          <w:color w:val="auto"/>
          <w:sz w:val="24"/>
        </w:rPr>
        <w:t>.</w:t>
      </w:r>
    </w:p>
    <w:p w:rsidR="00B41440" w:rsidRPr="0005140B" w:rsidRDefault="00B41440" w:rsidP="00B41440">
      <w:pPr>
        <w:spacing w:line="360" w:lineRule="auto"/>
        <w:ind w:right="-1"/>
        <w:jc w:val="both"/>
        <w:rPr>
          <w:rFonts w:ascii="Cambria" w:hAnsi="Cambria"/>
          <w:b/>
          <w:color w:val="auto"/>
          <w:sz w:val="16"/>
          <w:u w:val="single"/>
        </w:rPr>
      </w:pPr>
    </w:p>
    <w:p w:rsidR="005F3DB6" w:rsidRDefault="005F3DB6" w:rsidP="00B41440">
      <w:pPr>
        <w:spacing w:line="360" w:lineRule="auto"/>
        <w:ind w:right="-1" w:firstLine="567"/>
        <w:jc w:val="both"/>
        <w:rPr>
          <w:rFonts w:ascii="Times New Roman" w:hAnsi="Times New Roman"/>
          <w:color w:val="auto"/>
          <w:sz w:val="24"/>
        </w:rPr>
      </w:pPr>
    </w:p>
    <w:p w:rsidR="005F3DB6" w:rsidRDefault="005F3DB6" w:rsidP="00B41440">
      <w:pPr>
        <w:widowControl w:val="0"/>
        <w:autoSpaceDE w:val="0"/>
        <w:autoSpaceDN w:val="0"/>
        <w:adjustRightInd w:val="0"/>
        <w:spacing w:line="360" w:lineRule="auto"/>
        <w:ind w:right="-1" w:firstLine="426"/>
        <w:jc w:val="both"/>
        <w:rPr>
          <w:color w:val="auto"/>
          <w:sz w:val="20"/>
        </w:rPr>
      </w:pPr>
    </w:p>
    <w:p w:rsidR="005F3DB6" w:rsidRDefault="005F3DB6" w:rsidP="005F3DB6">
      <w:pPr>
        <w:spacing w:line="360" w:lineRule="auto"/>
        <w:ind w:firstLine="567"/>
        <w:jc w:val="both"/>
        <w:rPr>
          <w:rFonts w:ascii="Times New Roman" w:hAnsi="Times New Roman"/>
          <w:color w:val="auto"/>
          <w:sz w:val="24"/>
        </w:rPr>
      </w:pPr>
      <w:r>
        <w:rPr>
          <w:rFonts w:ascii="Times New Roman" w:hAnsi="Times New Roman"/>
          <w:color w:val="auto"/>
          <w:sz w:val="24"/>
        </w:rPr>
        <w:lastRenderedPageBreak/>
        <w:t>Ο Πρόεδρος πήρε τον λόγο</w:t>
      </w:r>
      <w:r w:rsidRPr="001E6462">
        <w:rPr>
          <w:rFonts w:ascii="Times New Roman" w:hAnsi="Times New Roman"/>
          <w:color w:val="auto"/>
          <w:sz w:val="24"/>
        </w:rPr>
        <w:t xml:space="preserve"> </w:t>
      </w:r>
      <w:bookmarkStart w:id="0" w:name="_MON_1394437247"/>
      <w:bookmarkStart w:id="1" w:name="_MON_1394534729"/>
      <w:bookmarkStart w:id="2" w:name="_MON_1394437323"/>
      <w:bookmarkStart w:id="3" w:name="_MON_1397467995"/>
      <w:bookmarkStart w:id="4" w:name="_MON_1397468527"/>
      <w:bookmarkStart w:id="5" w:name="_MON_1397469489"/>
      <w:bookmarkStart w:id="6" w:name="_MON_1394437403"/>
      <w:bookmarkStart w:id="7" w:name="_MON_1397645106"/>
      <w:bookmarkStart w:id="8" w:name="_MON_1394440263"/>
      <w:bookmarkEnd w:id="0"/>
      <w:bookmarkEnd w:id="1"/>
      <w:bookmarkEnd w:id="2"/>
      <w:bookmarkEnd w:id="3"/>
      <w:bookmarkEnd w:id="4"/>
      <w:bookmarkEnd w:id="5"/>
      <w:bookmarkEnd w:id="6"/>
      <w:bookmarkEnd w:id="7"/>
      <w:bookmarkEnd w:id="8"/>
      <w:r>
        <w:rPr>
          <w:rFonts w:ascii="Times New Roman" w:hAnsi="Times New Roman"/>
          <w:color w:val="auto"/>
          <w:sz w:val="24"/>
        </w:rPr>
        <w:t>και αφού έθεσε υπόψη του</w:t>
      </w:r>
      <w:r w:rsidRPr="001E6462">
        <w:rPr>
          <w:rFonts w:ascii="Times New Roman" w:hAnsi="Times New Roman"/>
          <w:color w:val="auto"/>
          <w:sz w:val="24"/>
        </w:rPr>
        <w:t xml:space="preserve"> </w:t>
      </w:r>
      <w:r>
        <w:rPr>
          <w:rFonts w:ascii="Times New Roman" w:hAnsi="Times New Roman"/>
          <w:color w:val="auto"/>
          <w:sz w:val="24"/>
        </w:rPr>
        <w:t xml:space="preserve">Δημοτικού Συμβουλίου τις αποφάσεις περί </w:t>
      </w:r>
      <w:r w:rsidRPr="00BB0821">
        <w:rPr>
          <w:rFonts w:ascii="Times New Roman" w:hAnsi="Times New Roman"/>
          <w:i/>
          <w:color w:val="auto"/>
          <w:sz w:val="24"/>
        </w:rPr>
        <w:t>έγκρισης Προϋπολογισμού και Πινάκων Στοχοθεσίας Οικονομικών</w:t>
      </w:r>
      <w:r>
        <w:rPr>
          <w:rFonts w:ascii="Times New Roman" w:hAnsi="Times New Roman"/>
          <w:i/>
          <w:color w:val="auto"/>
          <w:sz w:val="24"/>
        </w:rPr>
        <w:t xml:space="preserve"> Αποτελεσμάτων Οικονομικού Έτους 2015 του </w:t>
      </w:r>
      <w:r w:rsidRPr="00576308">
        <w:rPr>
          <w:rFonts w:ascii="Times New Roman" w:hAnsi="Times New Roman"/>
          <w:i/>
          <w:color w:val="auto"/>
          <w:sz w:val="24"/>
        </w:rPr>
        <w:t>Ολοκληρωμένου Π</w:t>
      </w:r>
      <w:r>
        <w:rPr>
          <w:rFonts w:ascii="Times New Roman" w:hAnsi="Times New Roman"/>
          <w:i/>
          <w:color w:val="auto"/>
          <w:sz w:val="24"/>
        </w:rPr>
        <w:t>λαισίου</w:t>
      </w:r>
      <w:r w:rsidRPr="00576308">
        <w:rPr>
          <w:rFonts w:ascii="Times New Roman" w:hAnsi="Times New Roman"/>
          <w:i/>
          <w:color w:val="auto"/>
          <w:sz w:val="24"/>
        </w:rPr>
        <w:t xml:space="preserve"> Δράσης (ΟΠΔ) του Δήμου Κω</w:t>
      </w:r>
      <w:r>
        <w:rPr>
          <w:rFonts w:ascii="Times New Roman" w:hAnsi="Times New Roman"/>
          <w:i/>
          <w:color w:val="auto"/>
          <w:sz w:val="24"/>
        </w:rPr>
        <w:t xml:space="preserve"> και</w:t>
      </w:r>
      <w:r w:rsidRPr="00576308">
        <w:rPr>
          <w:rFonts w:ascii="Times New Roman" w:hAnsi="Times New Roman"/>
          <w:i/>
          <w:color w:val="auto"/>
          <w:sz w:val="24"/>
        </w:rPr>
        <w:t xml:space="preserve"> των Ν.Π.Δ.Δ.</w:t>
      </w:r>
      <w:r>
        <w:rPr>
          <w:rFonts w:ascii="Times New Roman" w:hAnsi="Times New Roman"/>
          <w:color w:val="auto"/>
          <w:sz w:val="24"/>
        </w:rPr>
        <w:t xml:space="preserve">, στη </w:t>
      </w:r>
      <w:r w:rsidRPr="00F24F99">
        <w:rPr>
          <w:rFonts w:ascii="Times New Roman" w:hAnsi="Times New Roman"/>
          <w:color w:val="auto"/>
          <w:sz w:val="24"/>
        </w:rPr>
        <w:t xml:space="preserve">συνεχεία απηύθυνε τον λόγο </w:t>
      </w:r>
      <w:r>
        <w:rPr>
          <w:rFonts w:ascii="Times New Roman" w:hAnsi="Times New Roman"/>
          <w:color w:val="auto"/>
          <w:sz w:val="24"/>
        </w:rPr>
        <w:t>στην καθ’ ύλην αρμόδια Αντιδήμαρχο Οικονομικών, κα Παπαχρήστου – Ψύρη Ευτέρπη, για να το εισηγηθεί.</w:t>
      </w:r>
    </w:p>
    <w:p w:rsidR="005F3DB6" w:rsidRDefault="005F3DB6" w:rsidP="005F3DB6">
      <w:pPr>
        <w:spacing w:line="360" w:lineRule="auto"/>
        <w:ind w:firstLine="567"/>
        <w:jc w:val="both"/>
        <w:rPr>
          <w:rFonts w:ascii="Times New Roman" w:hAnsi="Times New Roman"/>
          <w:bCs/>
          <w:color w:val="auto"/>
          <w:sz w:val="24"/>
        </w:rPr>
      </w:pPr>
      <w:r>
        <w:rPr>
          <w:rFonts w:ascii="Times New Roman" w:hAnsi="Times New Roman"/>
          <w:color w:val="auto"/>
          <w:sz w:val="24"/>
        </w:rPr>
        <w:t>Η Αντιδήμαρχος κα Παπαχρήστου πήρε στην συνέχεια τον λόγο και εισηγούμενη το θέμα επεσήμανε τα</w:t>
      </w:r>
      <w:r w:rsidRPr="00F24F99">
        <w:rPr>
          <w:rFonts w:ascii="Times New Roman" w:hAnsi="Times New Roman"/>
          <w:color w:val="auto"/>
          <w:sz w:val="24"/>
        </w:rPr>
        <w:t xml:space="preserve"> εξής</w:t>
      </w:r>
      <w:r>
        <w:rPr>
          <w:rFonts w:ascii="Times New Roman" w:hAnsi="Times New Roman"/>
          <w:color w:val="auto"/>
          <w:sz w:val="24"/>
        </w:rPr>
        <w:t xml:space="preserve"> </w:t>
      </w:r>
      <w:r w:rsidRPr="004301CE">
        <w:rPr>
          <w:rFonts w:ascii="Times New Roman" w:hAnsi="Times New Roman"/>
          <w:bCs/>
          <w:color w:val="auto"/>
          <w:sz w:val="24"/>
        </w:rPr>
        <w:t>:</w:t>
      </w:r>
    </w:p>
    <w:p w:rsidR="005F3DB6" w:rsidRDefault="005F3DB6" w:rsidP="005F3DB6">
      <w:pPr>
        <w:spacing w:after="120"/>
        <w:jc w:val="both"/>
        <w:rPr>
          <w:rFonts w:ascii="Calibri" w:hAnsi="Calibri" w:cs="Calibri"/>
          <w:color w:val="auto"/>
          <w:sz w:val="24"/>
        </w:rPr>
      </w:pPr>
      <w:r w:rsidRPr="008E4B47">
        <w:rPr>
          <w:rFonts w:ascii="Calibri" w:hAnsi="Calibri" w:cs="Calibri"/>
          <w:color w:val="auto"/>
          <w:sz w:val="24"/>
        </w:rPr>
        <w:t>«</w:t>
      </w:r>
      <w:r w:rsidRPr="008E4B47">
        <w:rPr>
          <w:rFonts w:ascii="Calibri" w:hAnsi="Calibri" w:cs="Calibri"/>
          <w:i/>
          <w:color w:val="auto"/>
          <w:sz w:val="24"/>
        </w:rPr>
        <w:t>Κύριε Πρόεδρε, Κύριε Δήμαρχε, Αγαπητοί συνάδελφοι</w:t>
      </w:r>
      <w:r w:rsidRPr="008E4B47">
        <w:rPr>
          <w:rFonts w:ascii="Calibri" w:hAnsi="Calibri" w:cs="Calibri"/>
          <w:color w:val="auto"/>
          <w:sz w:val="24"/>
        </w:rPr>
        <w:t xml:space="preserve">, </w:t>
      </w:r>
    </w:p>
    <w:p w:rsidR="00614DA2" w:rsidRPr="008E4B47" w:rsidRDefault="00614DA2" w:rsidP="00614DA2">
      <w:pPr>
        <w:spacing w:after="120"/>
        <w:ind w:left="284"/>
        <w:jc w:val="both"/>
        <w:rPr>
          <w:rFonts w:ascii="Calibri" w:hAnsi="Calibri" w:cs="Calibri"/>
          <w:color w:val="auto"/>
          <w:sz w:val="24"/>
        </w:rPr>
      </w:pPr>
      <w:r>
        <w:rPr>
          <w:rFonts w:ascii="Calibri" w:hAnsi="Calibri" w:cs="Calibri"/>
          <w:color w:val="auto"/>
          <w:sz w:val="24"/>
        </w:rPr>
        <w:t xml:space="preserve">Σύμφωνα με : </w:t>
      </w:r>
    </w:p>
    <w:p w:rsidR="00614DA2" w:rsidRPr="0097162D" w:rsidRDefault="00614DA2" w:rsidP="00614DA2">
      <w:pPr>
        <w:numPr>
          <w:ilvl w:val="0"/>
          <w:numId w:val="24"/>
        </w:numPr>
        <w:spacing w:after="120" w:line="360" w:lineRule="auto"/>
        <w:ind w:left="709" w:hanging="425"/>
        <w:jc w:val="both"/>
        <w:rPr>
          <w:rFonts w:ascii="Calibri" w:hAnsi="Calibri" w:cs="Calibri"/>
          <w:color w:val="auto"/>
          <w:sz w:val="24"/>
        </w:rPr>
      </w:pPr>
      <w:r w:rsidRPr="0097162D">
        <w:rPr>
          <w:rFonts w:ascii="Calibri" w:hAnsi="Calibri" w:cs="Calibri"/>
          <w:color w:val="auto"/>
          <w:sz w:val="24"/>
        </w:rPr>
        <w:t>Το άρθρο 4 του ν. 4111/2013,</w:t>
      </w:r>
      <w:r w:rsidRPr="00296F18">
        <w:rPr>
          <w:rFonts w:ascii="Calibri" w:hAnsi="Calibri" w:cs="Calibri"/>
          <w:color w:val="auto"/>
          <w:sz w:val="24"/>
        </w:rPr>
        <w:t xml:space="preserve"> </w:t>
      </w:r>
      <w:r w:rsidRPr="0097162D">
        <w:rPr>
          <w:rFonts w:ascii="Calibri" w:hAnsi="Calibri" w:cs="Calibri"/>
          <w:color w:val="auto"/>
          <w:sz w:val="24"/>
        </w:rPr>
        <w:t>όπως τροποποιήθηκε και ισχύει µε το άρθρο 76 του ν.4172/2013 σύμφωνα με το οποίο το ετήσιο πρόγραμμα δράσης και το πενταετές επιχειρησιακό πρόγραμμα δεν συμπεριλαμβάνο</w:t>
      </w:r>
      <w:r>
        <w:rPr>
          <w:rFonts w:ascii="Calibri" w:hAnsi="Calibri" w:cs="Calibri"/>
          <w:color w:val="auto"/>
          <w:sz w:val="24"/>
        </w:rPr>
        <w:t xml:space="preserve">νται στους πίνακες του Ο.Π.Δ. </w:t>
      </w:r>
    </w:p>
    <w:p w:rsidR="00614DA2" w:rsidRDefault="00614DA2" w:rsidP="00614DA2">
      <w:pPr>
        <w:numPr>
          <w:ilvl w:val="0"/>
          <w:numId w:val="24"/>
        </w:numPr>
        <w:spacing w:after="120" w:line="360" w:lineRule="auto"/>
        <w:ind w:left="709" w:hanging="425"/>
        <w:jc w:val="both"/>
        <w:rPr>
          <w:rFonts w:ascii="Calibri" w:hAnsi="Calibri" w:cs="Calibri"/>
          <w:color w:val="auto"/>
          <w:sz w:val="24"/>
        </w:rPr>
      </w:pPr>
      <w:r w:rsidRPr="0097162D">
        <w:rPr>
          <w:rFonts w:ascii="Calibri" w:hAnsi="Calibri" w:cs="Calibri"/>
          <w:color w:val="auto"/>
          <w:sz w:val="24"/>
        </w:rPr>
        <w:t>Την</w:t>
      </w:r>
      <w:r>
        <w:rPr>
          <w:rFonts w:ascii="Calibri" w:hAnsi="Calibri" w:cs="Calibri"/>
          <w:color w:val="auto"/>
          <w:sz w:val="24"/>
        </w:rPr>
        <w:t xml:space="preserve"> σχετική ΚΥΑ περί </w:t>
      </w:r>
      <w:r w:rsidRPr="00291CD4">
        <w:rPr>
          <w:rFonts w:ascii="Calibri" w:hAnsi="Calibri" w:cs="Calibri"/>
          <w:i/>
          <w:color w:val="auto"/>
          <w:sz w:val="24"/>
        </w:rPr>
        <w:t>«Παροχή</w:t>
      </w:r>
      <w:r>
        <w:rPr>
          <w:rFonts w:ascii="Calibri" w:hAnsi="Calibri" w:cs="Calibri"/>
          <w:i/>
          <w:color w:val="auto"/>
          <w:sz w:val="24"/>
        </w:rPr>
        <w:t>ς</w:t>
      </w:r>
      <w:r w:rsidRPr="00291CD4">
        <w:rPr>
          <w:rFonts w:ascii="Calibri" w:hAnsi="Calibri" w:cs="Calibri"/>
          <w:i/>
          <w:color w:val="auto"/>
          <w:sz w:val="24"/>
        </w:rPr>
        <w:t xml:space="preserve"> οδηγιών για την κατάρτιση του προϋπολογισμού των δήμων, οικονομικού έτους 2015 – τροποποίηση της υπ’ αριθμό. 7028/2004 (Β΄ 253) απόφασης.  Υπ. Εσωτερικών και Οικονομικών</w:t>
      </w:r>
      <w:r>
        <w:rPr>
          <w:rFonts w:ascii="Calibri" w:hAnsi="Calibri" w:cs="Calibri"/>
          <w:i/>
          <w:color w:val="auto"/>
          <w:sz w:val="24"/>
        </w:rPr>
        <w:t>»</w:t>
      </w:r>
      <w:r w:rsidRPr="0097162D">
        <w:rPr>
          <w:rFonts w:ascii="Calibri" w:hAnsi="Calibri" w:cs="Calibri"/>
          <w:color w:val="auto"/>
          <w:sz w:val="24"/>
        </w:rPr>
        <w:t>.</w:t>
      </w:r>
    </w:p>
    <w:p w:rsidR="00614DA2" w:rsidRPr="00576308" w:rsidRDefault="00614DA2" w:rsidP="00614DA2">
      <w:pPr>
        <w:numPr>
          <w:ilvl w:val="0"/>
          <w:numId w:val="24"/>
        </w:numPr>
        <w:spacing w:after="120" w:line="360" w:lineRule="auto"/>
        <w:ind w:left="709" w:hanging="425"/>
        <w:jc w:val="both"/>
        <w:rPr>
          <w:rFonts w:ascii="Calibri" w:hAnsi="Calibri" w:cs="Calibri"/>
          <w:color w:val="auto"/>
          <w:sz w:val="24"/>
        </w:rPr>
      </w:pPr>
      <w:r w:rsidRPr="0097162D">
        <w:rPr>
          <w:rFonts w:ascii="Calibri" w:hAnsi="Calibri" w:cs="Calibri"/>
          <w:color w:val="auto"/>
          <w:sz w:val="24"/>
        </w:rPr>
        <w:t xml:space="preserve">Την </w:t>
      </w:r>
      <w:r>
        <w:rPr>
          <w:rFonts w:ascii="Calibri" w:hAnsi="Calibri" w:cs="Calibri"/>
          <w:color w:val="auto"/>
          <w:sz w:val="24"/>
        </w:rPr>
        <w:t xml:space="preserve">σχετική </w:t>
      </w:r>
      <w:r w:rsidRPr="0097162D">
        <w:rPr>
          <w:rFonts w:ascii="Calibri" w:hAnsi="Calibri" w:cs="Calibri"/>
          <w:color w:val="auto"/>
          <w:sz w:val="24"/>
        </w:rPr>
        <w:t>ΚΥΑ</w:t>
      </w:r>
      <w:r>
        <w:rPr>
          <w:rFonts w:ascii="Calibri" w:hAnsi="Calibri" w:cs="Calibri"/>
          <w:color w:val="auto"/>
          <w:sz w:val="24"/>
        </w:rPr>
        <w:t xml:space="preserve"> περί</w:t>
      </w:r>
      <w:r w:rsidRPr="0097162D">
        <w:rPr>
          <w:rFonts w:ascii="Calibri" w:hAnsi="Calibri" w:cs="Calibri"/>
          <w:bCs/>
          <w:color w:val="auto"/>
          <w:sz w:val="24"/>
        </w:rPr>
        <w:t xml:space="preserve"> </w:t>
      </w:r>
      <w:r>
        <w:rPr>
          <w:rFonts w:ascii="Calibri" w:hAnsi="Calibri" w:cs="Calibri"/>
          <w:bCs/>
          <w:i/>
          <w:color w:val="auto"/>
          <w:sz w:val="24"/>
        </w:rPr>
        <w:t>«Καθορισμού</w:t>
      </w:r>
      <w:r w:rsidRPr="00291CD4">
        <w:rPr>
          <w:rFonts w:ascii="Calibri" w:hAnsi="Calibri" w:cs="Calibri"/>
          <w:bCs/>
          <w:i/>
          <w:color w:val="auto"/>
          <w:sz w:val="24"/>
        </w:rPr>
        <w:t xml:space="preserve"> </w:t>
      </w:r>
      <w:r w:rsidRPr="00291CD4">
        <w:rPr>
          <w:rFonts w:ascii="Calibri" w:hAnsi="Calibri" w:cs="Calibri"/>
          <w:i/>
          <w:color w:val="auto"/>
          <w:sz w:val="24"/>
        </w:rPr>
        <w:t>διαδικασιών</w:t>
      </w:r>
      <w:r w:rsidRPr="00291CD4">
        <w:rPr>
          <w:rFonts w:ascii="Calibri" w:hAnsi="Calibri" w:cs="Calibri"/>
          <w:bCs/>
          <w:i/>
          <w:color w:val="auto"/>
          <w:sz w:val="24"/>
        </w:rPr>
        <w:t xml:space="preserve"> και κριτηρίων για την παρακολούθηση του «Ολοκληρωμένου Πλαισίου Δράσης» (Ο.Π.Δ) και την εφαρμογή του Προγράμματος Εξυγίανσης από το Παρατηρητήριο του άρθρου 4 του ν. 4111/2013»</w:t>
      </w:r>
      <w:r>
        <w:rPr>
          <w:rFonts w:ascii="Calibri" w:hAnsi="Calibri" w:cs="Calibri"/>
          <w:bCs/>
          <w:i/>
          <w:color w:val="auto"/>
          <w:sz w:val="24"/>
        </w:rPr>
        <w:t>.</w:t>
      </w:r>
    </w:p>
    <w:p w:rsidR="00614DA2" w:rsidRPr="00576308" w:rsidRDefault="00614DA2" w:rsidP="00614DA2">
      <w:pPr>
        <w:numPr>
          <w:ilvl w:val="0"/>
          <w:numId w:val="24"/>
        </w:numPr>
        <w:spacing w:after="120" w:line="360" w:lineRule="auto"/>
        <w:ind w:left="709" w:hanging="425"/>
        <w:jc w:val="both"/>
        <w:rPr>
          <w:rFonts w:ascii="Calibri" w:hAnsi="Calibri" w:cs="Calibri"/>
          <w:color w:val="auto"/>
          <w:sz w:val="24"/>
        </w:rPr>
      </w:pPr>
      <w:r>
        <w:rPr>
          <w:rFonts w:ascii="Calibri" w:hAnsi="Calibri" w:cs="Calibri"/>
          <w:color w:val="auto"/>
          <w:sz w:val="24"/>
        </w:rPr>
        <w:t xml:space="preserve">Τις Εγκύκλιους </w:t>
      </w:r>
      <w:r w:rsidRPr="00291CD4">
        <w:rPr>
          <w:rFonts w:ascii="Calibri" w:hAnsi="Calibri" w:cs="Calibri"/>
          <w:color w:val="auto"/>
          <w:sz w:val="24"/>
        </w:rPr>
        <w:t>του Υπουργείου Εσωτερικών που είναι σχετικές µε την παροχή οδηγιών και διευκρινήσεων επί των παραπάνω ΚΥΑ .</w:t>
      </w:r>
    </w:p>
    <w:p w:rsidR="00614DA2" w:rsidRPr="0030507B" w:rsidRDefault="00614DA2" w:rsidP="00614DA2">
      <w:pPr>
        <w:spacing w:after="120" w:line="360" w:lineRule="auto"/>
        <w:ind w:firstLine="567"/>
        <w:jc w:val="both"/>
        <w:rPr>
          <w:rFonts w:ascii="Calibri" w:hAnsi="Calibri" w:cs="Calibri"/>
          <w:color w:val="auto"/>
          <w:sz w:val="24"/>
        </w:rPr>
      </w:pPr>
      <w:r w:rsidRPr="0030507B">
        <w:rPr>
          <w:rFonts w:ascii="Calibri" w:hAnsi="Calibri" w:cs="Calibri"/>
          <w:color w:val="auto"/>
          <w:sz w:val="24"/>
        </w:rPr>
        <w:t xml:space="preserve">Το Ολοκληρωμένο Πλαίσιο Δράσης (ΟΠΔ) του ΟΤΑ συνοψίζει τον ετήσιο προϋπολογισμό των ΟΤΑ και των νομικών προσώπων αυτών που είναι ενταγμένα στο καταρτιζόμενο, από την ΕΛΣΤΑΤ, Μητρώο Φορέων Γενικής Κυβέρνησης (ΜΦΓΚ) (υποτομέας S .1313 ΟΤΑ, του Τομέα της Γενικής Κυβέρνησης) σύμφωνα με </w:t>
      </w:r>
      <w:r>
        <w:rPr>
          <w:rFonts w:ascii="Calibri" w:hAnsi="Calibri" w:cs="Calibri"/>
          <w:color w:val="auto"/>
          <w:sz w:val="24"/>
        </w:rPr>
        <w:t xml:space="preserve">τις </w:t>
      </w:r>
      <w:r w:rsidRPr="0030507B">
        <w:rPr>
          <w:rFonts w:ascii="Calibri" w:hAnsi="Calibri" w:cs="Calibri"/>
          <w:color w:val="auto"/>
          <w:sz w:val="24"/>
        </w:rPr>
        <w:t>διατάξεις του αρθ.1Β του ν.2362/1995 ( άρθρο 4 του ν. 4111/2013 όπως τροποποιήθηκε με το άρθρο 76 του Ν.4172/2013 ) .</w:t>
      </w:r>
    </w:p>
    <w:p w:rsidR="00614DA2" w:rsidRPr="0030507B" w:rsidRDefault="00614DA2" w:rsidP="00614DA2">
      <w:pPr>
        <w:spacing w:after="120" w:line="360" w:lineRule="auto"/>
        <w:ind w:firstLine="567"/>
        <w:jc w:val="both"/>
        <w:rPr>
          <w:rFonts w:ascii="Calibri" w:hAnsi="Calibri" w:cs="Calibri"/>
          <w:color w:val="auto"/>
          <w:sz w:val="24"/>
        </w:rPr>
      </w:pPr>
      <w:r w:rsidRPr="0030507B">
        <w:rPr>
          <w:rFonts w:ascii="Calibri" w:hAnsi="Calibri" w:cs="Calibri"/>
          <w:color w:val="auto"/>
          <w:sz w:val="24"/>
        </w:rPr>
        <w:t>Η σύνοψη του ετήσιου προϋπολογισμού και της πορείας εκτέλεσής του αποτυπώνεται στους ακόλουθους πίνακες, οι οποίοι επισυνάπτονται στην</w:t>
      </w:r>
      <w:r>
        <w:rPr>
          <w:rFonts w:ascii="Calibri" w:hAnsi="Calibri" w:cs="Calibri"/>
          <w:color w:val="auto"/>
          <w:sz w:val="24"/>
        </w:rPr>
        <w:t xml:space="preserve"> </w:t>
      </w:r>
      <w:r w:rsidRPr="0030507B">
        <w:rPr>
          <w:rFonts w:ascii="Calibri" w:hAnsi="Calibri" w:cs="Calibri"/>
          <w:color w:val="auto"/>
          <w:sz w:val="24"/>
        </w:rPr>
        <w:t>παρούσα και αποτελούν αναπόσπαστο τμήμα αυτής.</w:t>
      </w:r>
    </w:p>
    <w:p w:rsidR="00614DA2" w:rsidRPr="00576308" w:rsidRDefault="00614DA2" w:rsidP="00614DA2">
      <w:pPr>
        <w:numPr>
          <w:ilvl w:val="0"/>
          <w:numId w:val="27"/>
        </w:numPr>
        <w:spacing w:after="120" w:line="276" w:lineRule="auto"/>
        <w:ind w:left="426"/>
        <w:jc w:val="both"/>
        <w:rPr>
          <w:rFonts w:ascii="Calibri" w:hAnsi="Calibri" w:cs="Calibri"/>
          <w:color w:val="auto"/>
          <w:sz w:val="24"/>
        </w:rPr>
      </w:pPr>
      <w:r w:rsidRPr="00576308">
        <w:rPr>
          <w:rFonts w:ascii="Calibri" w:hAnsi="Calibri" w:cs="Calibri"/>
          <w:color w:val="auto"/>
          <w:sz w:val="24"/>
        </w:rPr>
        <w:t xml:space="preserve">Πίνακας στοχοθεσίας οικονομικών αποτελεσμάτων των ΟΤΑ και των νομικών τους προσώπων δημοσίου δικαίου </w:t>
      </w:r>
      <w:r w:rsidRPr="005D630F">
        <w:rPr>
          <w:rFonts w:ascii="Calibri" w:hAnsi="Calibri" w:cs="Calibri"/>
          <w:i/>
          <w:color w:val="auto"/>
          <w:sz w:val="24"/>
        </w:rPr>
        <w:t>(συνοπτική αποτύπωση του ετήσιου προϋπολογισμού και του μηνιαίου προγράμματος εκτέλεσής του).</w:t>
      </w:r>
    </w:p>
    <w:p w:rsidR="00614DA2" w:rsidRPr="00576308" w:rsidRDefault="00614DA2" w:rsidP="00614DA2">
      <w:pPr>
        <w:spacing w:after="120" w:line="276" w:lineRule="auto"/>
        <w:ind w:left="426"/>
        <w:jc w:val="both"/>
        <w:rPr>
          <w:rFonts w:ascii="Calibri" w:hAnsi="Calibri" w:cs="Calibri"/>
          <w:color w:val="auto"/>
          <w:sz w:val="24"/>
        </w:rPr>
      </w:pPr>
      <w:r w:rsidRPr="00576308">
        <w:rPr>
          <w:rFonts w:ascii="Calibri" w:hAnsi="Calibri" w:cs="Calibri"/>
          <w:color w:val="auto"/>
          <w:sz w:val="24"/>
        </w:rPr>
        <w:lastRenderedPageBreak/>
        <w:t xml:space="preserve">Στον πίνακα αυτό αποτυπώνονται σε ενοποιημένη και συνοπτική μορφή τα στοιχεία του ετήσιου προϋπολογισμού του ΟΤΑ, τα οποία συνιστούν τις εκτιμήσεις του ως προς τα έσοδα και τα έξοδα του αντίστοιχου οικονομικού έτους. Οι εκτιμήσεις αυτές αποτελούν τους ετήσιους στόχους εσόδων και δαπανών που θέτει ο ΟΤΑ δια της κατάρτισης του προϋπολογισμού του, ο βαθμός επίτευξης των οποίων ελέγχεται κατά τη διάρκεια του έτους με βάση τα αποτελέσματα που προκύπτουν από την εκτέλεσή του και με γνώμονα το επίπεδο συμβολής του στην επίτευξη των δημοσιονομικών στόχων που τίθενται για το σύνολο των ΟΤΑ της χώρας, σύμφωνα με το ν. 4093/12 </w:t>
      </w:r>
      <w:r w:rsidRPr="005D630F">
        <w:rPr>
          <w:rFonts w:ascii="Calibri" w:hAnsi="Calibri" w:cs="Calibri"/>
          <w:i/>
          <w:color w:val="auto"/>
          <w:sz w:val="24"/>
        </w:rPr>
        <w:t xml:space="preserve">(«Έγκριση Μεσοπρόθεσμου Πλαισίου Δημοσιονομικής Στρατηγικής 2013 </w:t>
      </w:r>
      <w:r w:rsidRPr="005D630F">
        <w:rPr>
          <w:rFonts w:ascii="Calibri" w:hAnsi="Calibri" w:cs="Calibri"/>
          <w:bCs/>
          <w:i/>
          <w:color w:val="auto"/>
          <w:sz w:val="24"/>
        </w:rPr>
        <w:t xml:space="preserve">-2016 - </w:t>
      </w:r>
      <w:r w:rsidRPr="005D630F">
        <w:rPr>
          <w:rFonts w:ascii="Calibri" w:hAnsi="Calibri" w:cs="Calibri"/>
          <w:i/>
          <w:color w:val="auto"/>
          <w:sz w:val="24"/>
        </w:rPr>
        <w:t xml:space="preserve">Επείγοντα Μέτρα Εφαρμογής του ν. 4064/2012 και του Μεσοπρόθεσμου Πλαισίου Δημοσιονομικής Στρατηγικής 2013 </w:t>
      </w:r>
      <w:r w:rsidRPr="005D630F">
        <w:rPr>
          <w:rFonts w:ascii="Calibri" w:hAnsi="Calibri" w:cs="Calibri"/>
          <w:b/>
          <w:bCs/>
          <w:i/>
          <w:color w:val="auto"/>
          <w:sz w:val="24"/>
        </w:rPr>
        <w:t>-</w:t>
      </w:r>
      <w:r w:rsidRPr="005D630F">
        <w:rPr>
          <w:rFonts w:ascii="Calibri" w:hAnsi="Calibri" w:cs="Calibri"/>
          <w:i/>
          <w:color w:val="auto"/>
          <w:sz w:val="24"/>
        </w:rPr>
        <w:t>2016»).</w:t>
      </w:r>
    </w:p>
    <w:p w:rsidR="00614DA2" w:rsidRPr="00576308" w:rsidRDefault="00614DA2" w:rsidP="00614DA2">
      <w:pPr>
        <w:spacing w:after="120" w:line="360" w:lineRule="auto"/>
        <w:ind w:firstLine="567"/>
        <w:jc w:val="both"/>
        <w:rPr>
          <w:rFonts w:ascii="Calibri" w:hAnsi="Calibri" w:cs="Calibri"/>
          <w:color w:val="auto"/>
          <w:sz w:val="24"/>
        </w:rPr>
      </w:pPr>
      <w:r w:rsidRPr="00576308">
        <w:rPr>
          <w:rFonts w:ascii="Calibri" w:hAnsi="Calibri" w:cs="Calibri"/>
          <w:color w:val="auto"/>
          <w:sz w:val="24"/>
        </w:rPr>
        <w:t xml:space="preserve">Σύμφωνα </w:t>
      </w:r>
      <w:r w:rsidRPr="00A03BDF">
        <w:rPr>
          <w:rFonts w:ascii="Calibri" w:hAnsi="Calibri" w:cs="Calibri"/>
          <w:color w:val="auto"/>
          <w:sz w:val="24"/>
        </w:rPr>
        <w:t>με τα πιο πάνω καταρτίστηκαν οι προϋπολογισμοί και οι πίνακες στοχοθεσίας οικονομικών αποτελεσμάτων</w:t>
      </w:r>
      <w:r w:rsidRPr="006B2C79">
        <w:rPr>
          <w:rFonts w:ascii="Arial" w:hAnsi="Arial" w:cs="Arial"/>
        </w:rPr>
        <w:t xml:space="preserve"> </w:t>
      </w:r>
      <w:r>
        <w:rPr>
          <w:rFonts w:ascii="Calibri" w:hAnsi="Calibri" w:cs="Calibri"/>
          <w:color w:val="auto"/>
          <w:sz w:val="24"/>
        </w:rPr>
        <w:t>και</w:t>
      </w:r>
      <w:r w:rsidRPr="00576308">
        <w:rPr>
          <w:rFonts w:ascii="Calibri" w:hAnsi="Calibri" w:cs="Calibri"/>
          <w:color w:val="auto"/>
          <w:sz w:val="24"/>
        </w:rPr>
        <w:t xml:space="preserve"> εγκρίθηκαν από το Δημοτικό Συμβούλιο Κω</w:t>
      </w:r>
      <w:r>
        <w:rPr>
          <w:rFonts w:ascii="Calibri" w:hAnsi="Calibri" w:cs="Calibri"/>
          <w:color w:val="auto"/>
          <w:sz w:val="24"/>
        </w:rPr>
        <w:t xml:space="preserve"> </w:t>
      </w:r>
      <w:r w:rsidRPr="00576308">
        <w:rPr>
          <w:rFonts w:ascii="Calibri" w:hAnsi="Calibri" w:cs="Calibri"/>
          <w:color w:val="auto"/>
          <w:sz w:val="24"/>
        </w:rPr>
        <w:t>:</w:t>
      </w:r>
    </w:p>
    <w:p w:rsidR="00614DA2" w:rsidRPr="008C456E" w:rsidRDefault="00614DA2" w:rsidP="00614DA2">
      <w:pPr>
        <w:numPr>
          <w:ilvl w:val="0"/>
          <w:numId w:val="26"/>
        </w:numPr>
        <w:spacing w:after="120" w:line="276" w:lineRule="auto"/>
        <w:ind w:left="426"/>
        <w:jc w:val="both"/>
        <w:rPr>
          <w:rFonts w:ascii="Calibri" w:hAnsi="Calibri" w:cs="Calibri"/>
          <w:i/>
          <w:color w:val="auto"/>
          <w:sz w:val="24"/>
        </w:rPr>
      </w:pPr>
      <w:r>
        <w:rPr>
          <w:rFonts w:ascii="Calibri" w:hAnsi="Calibri" w:cs="Calibri"/>
          <w:color w:val="auto"/>
          <w:sz w:val="24"/>
        </w:rPr>
        <w:t xml:space="preserve">Με σχετική </w:t>
      </w:r>
      <w:r w:rsidRPr="00576308">
        <w:rPr>
          <w:rFonts w:ascii="Calibri" w:hAnsi="Calibri" w:cs="Calibri"/>
          <w:color w:val="auto"/>
          <w:sz w:val="24"/>
        </w:rPr>
        <w:t>απόφαση του Δ.Σ.</w:t>
      </w:r>
      <w:r>
        <w:rPr>
          <w:rFonts w:ascii="Calibri" w:hAnsi="Calibri" w:cs="Calibri"/>
          <w:color w:val="auto"/>
          <w:sz w:val="24"/>
        </w:rPr>
        <w:t xml:space="preserve"> : με θέμα </w:t>
      </w:r>
      <w:r w:rsidRPr="008C456E">
        <w:rPr>
          <w:rFonts w:ascii="Calibri" w:hAnsi="Calibri" w:cs="Calibri"/>
          <w:i/>
          <w:color w:val="auto"/>
          <w:sz w:val="24"/>
        </w:rPr>
        <w:t>«Έγκριση προϋπολογισμού εσόδων εξόδων Δήμου Κω οικον. έτους 201</w:t>
      </w:r>
      <w:r>
        <w:rPr>
          <w:rFonts w:ascii="Calibri" w:hAnsi="Calibri" w:cs="Calibri"/>
          <w:i/>
          <w:color w:val="auto"/>
          <w:sz w:val="24"/>
        </w:rPr>
        <w:t>6</w:t>
      </w:r>
      <w:r w:rsidRPr="008C456E">
        <w:rPr>
          <w:rFonts w:ascii="Calibri" w:hAnsi="Calibri" w:cs="Calibri"/>
          <w:i/>
          <w:color w:val="auto"/>
          <w:sz w:val="24"/>
        </w:rPr>
        <w:t>»</w:t>
      </w:r>
      <w:r>
        <w:rPr>
          <w:rFonts w:ascii="Calibri" w:hAnsi="Calibri" w:cs="Calibri"/>
          <w:i/>
          <w:color w:val="auto"/>
          <w:sz w:val="24"/>
        </w:rPr>
        <w:t xml:space="preserve"> &amp; την υπ’ αριθμ. σχετική απόφαση της Οικονομικής Επιτροπής</w:t>
      </w:r>
      <w:r w:rsidRPr="008C456E">
        <w:rPr>
          <w:rFonts w:ascii="Calibri" w:hAnsi="Calibri" w:cs="Calibri"/>
          <w:i/>
          <w:color w:val="auto"/>
          <w:sz w:val="24"/>
        </w:rPr>
        <w:t xml:space="preserve">. </w:t>
      </w:r>
    </w:p>
    <w:p w:rsidR="00614DA2" w:rsidRPr="00576308" w:rsidRDefault="00614DA2" w:rsidP="00614DA2">
      <w:pPr>
        <w:numPr>
          <w:ilvl w:val="0"/>
          <w:numId w:val="26"/>
        </w:numPr>
        <w:spacing w:after="120" w:line="276" w:lineRule="auto"/>
        <w:ind w:left="426"/>
        <w:jc w:val="both"/>
        <w:rPr>
          <w:rFonts w:ascii="Calibri" w:hAnsi="Calibri" w:cs="Calibri"/>
          <w:color w:val="auto"/>
          <w:sz w:val="24"/>
        </w:rPr>
      </w:pPr>
      <w:r>
        <w:rPr>
          <w:rFonts w:ascii="Calibri" w:hAnsi="Calibri" w:cs="Calibri"/>
          <w:color w:val="auto"/>
          <w:sz w:val="24"/>
        </w:rPr>
        <w:t>Με σχετικές αποφάσεις του Δ.Σ.</w:t>
      </w:r>
      <w:r w:rsidRPr="00576308">
        <w:rPr>
          <w:rFonts w:ascii="Calibri" w:hAnsi="Calibri" w:cs="Calibri"/>
          <w:color w:val="auto"/>
          <w:sz w:val="24"/>
        </w:rPr>
        <w:t xml:space="preserve">, με θέμα </w:t>
      </w:r>
      <w:r w:rsidRPr="001F43EB">
        <w:rPr>
          <w:rFonts w:ascii="Calibri" w:hAnsi="Calibri" w:cs="Calibri"/>
          <w:color w:val="auto"/>
          <w:sz w:val="24"/>
        </w:rPr>
        <w:t xml:space="preserve">: </w:t>
      </w:r>
      <w:r>
        <w:rPr>
          <w:rFonts w:ascii="Calibri" w:hAnsi="Calibri" w:cs="Calibri"/>
          <w:color w:val="auto"/>
          <w:sz w:val="24"/>
        </w:rPr>
        <w:t>«</w:t>
      </w:r>
      <w:r w:rsidRPr="00522223">
        <w:rPr>
          <w:rFonts w:ascii="Calibri" w:hAnsi="Calibri" w:cs="Calibri"/>
          <w:i/>
          <w:color w:val="auto"/>
          <w:sz w:val="24"/>
        </w:rPr>
        <w:t>Έγκριση αποφάσεων Δ/Σ δημοτικού Λιμενικού Ταμείου Κω, περί ψήφιση</w:t>
      </w:r>
      <w:r>
        <w:rPr>
          <w:rFonts w:ascii="Calibri" w:hAnsi="Calibri" w:cs="Calibri"/>
          <w:i/>
          <w:color w:val="auto"/>
          <w:sz w:val="24"/>
        </w:rPr>
        <w:t>ς</w:t>
      </w:r>
      <w:r w:rsidRPr="00522223">
        <w:rPr>
          <w:rFonts w:ascii="Calibri" w:hAnsi="Calibri" w:cs="Calibri"/>
          <w:i/>
          <w:color w:val="auto"/>
          <w:sz w:val="24"/>
        </w:rPr>
        <w:t xml:space="preserve"> προϋπολογισμού εσόδων – εξόδων &amp; ΟΠΔ. οικον. έτους 201</w:t>
      </w:r>
      <w:r>
        <w:rPr>
          <w:rFonts w:ascii="Calibri" w:hAnsi="Calibri" w:cs="Calibri"/>
          <w:i/>
          <w:color w:val="auto"/>
          <w:sz w:val="24"/>
        </w:rPr>
        <w:t>6</w:t>
      </w:r>
      <w:r>
        <w:rPr>
          <w:rFonts w:ascii="Calibri" w:hAnsi="Calibri" w:cs="Calibri"/>
          <w:bCs/>
          <w:i/>
          <w:color w:val="auto"/>
          <w:sz w:val="24"/>
        </w:rPr>
        <w:t>»</w:t>
      </w:r>
      <w:r>
        <w:rPr>
          <w:rFonts w:ascii="Calibri" w:hAnsi="Calibri" w:cs="Calibri"/>
          <w:color w:val="auto"/>
          <w:sz w:val="24"/>
        </w:rPr>
        <w:t xml:space="preserve"> </w:t>
      </w:r>
      <w:r w:rsidRPr="00576308">
        <w:rPr>
          <w:rFonts w:ascii="Calibri" w:hAnsi="Calibri" w:cs="Calibri"/>
          <w:color w:val="auto"/>
          <w:sz w:val="24"/>
        </w:rPr>
        <w:t xml:space="preserve">και </w:t>
      </w:r>
    </w:p>
    <w:p w:rsidR="00614DA2" w:rsidRDefault="00614DA2" w:rsidP="00614DA2">
      <w:pPr>
        <w:numPr>
          <w:ilvl w:val="0"/>
          <w:numId w:val="26"/>
        </w:numPr>
        <w:spacing w:after="120" w:line="276" w:lineRule="auto"/>
        <w:ind w:left="426"/>
        <w:jc w:val="both"/>
        <w:rPr>
          <w:rFonts w:ascii="Calibri" w:hAnsi="Calibri" w:cs="Calibri"/>
          <w:color w:val="auto"/>
          <w:sz w:val="24"/>
        </w:rPr>
      </w:pPr>
      <w:r>
        <w:rPr>
          <w:rFonts w:ascii="Calibri" w:hAnsi="Calibri" w:cs="Calibri"/>
          <w:color w:val="auto"/>
          <w:sz w:val="24"/>
        </w:rPr>
        <w:t>Με σχετικές</w:t>
      </w:r>
      <w:r w:rsidRPr="00F02468">
        <w:rPr>
          <w:rFonts w:ascii="Calibri" w:hAnsi="Calibri" w:cs="Calibri"/>
          <w:color w:val="auto"/>
          <w:sz w:val="24"/>
        </w:rPr>
        <w:t xml:space="preserve"> </w:t>
      </w:r>
      <w:r>
        <w:rPr>
          <w:rFonts w:ascii="Calibri" w:hAnsi="Calibri" w:cs="Calibri"/>
          <w:color w:val="auto"/>
          <w:sz w:val="24"/>
        </w:rPr>
        <w:t>αποφάσεις τ</w:t>
      </w:r>
      <w:r w:rsidRPr="00F02468">
        <w:rPr>
          <w:rFonts w:ascii="Calibri" w:hAnsi="Calibri" w:cs="Calibri"/>
          <w:color w:val="auto"/>
          <w:sz w:val="24"/>
        </w:rPr>
        <w:t xml:space="preserve">ου Δ.Σ., με θέμα : </w:t>
      </w:r>
      <w:r w:rsidRPr="00F02468">
        <w:rPr>
          <w:rFonts w:ascii="Calibri" w:hAnsi="Calibri" w:cs="Calibri"/>
          <w:i/>
          <w:color w:val="auto"/>
          <w:sz w:val="24"/>
        </w:rPr>
        <w:t>«</w:t>
      </w:r>
      <w:r w:rsidRPr="00F02468">
        <w:rPr>
          <w:rFonts w:ascii="Calibri" w:hAnsi="Calibri" w:cs="Calibri"/>
          <w:bCs/>
          <w:i/>
          <w:color w:val="auto"/>
          <w:sz w:val="24"/>
        </w:rPr>
        <w:t>Έγκριση αποφάσεων Δ/Σ δημοτικού οργανισμού πολιτισμού αθλητισμού &amp; βρεφονηπιακών σταθμών, περί ψήφισης προϋπολογισμού εσόδων – εξόδων οικον. έτους 201</w:t>
      </w:r>
      <w:r>
        <w:rPr>
          <w:rFonts w:ascii="Calibri" w:hAnsi="Calibri" w:cs="Calibri"/>
          <w:bCs/>
          <w:i/>
          <w:color w:val="auto"/>
          <w:sz w:val="24"/>
        </w:rPr>
        <w:t>6</w:t>
      </w:r>
      <w:r w:rsidRPr="00F02468">
        <w:rPr>
          <w:rFonts w:ascii="Calibri" w:hAnsi="Calibri" w:cs="Calibri"/>
          <w:bCs/>
          <w:i/>
          <w:color w:val="auto"/>
          <w:sz w:val="24"/>
        </w:rPr>
        <w:t xml:space="preserve"> &amp; ΟΠΔ.»</w:t>
      </w:r>
    </w:p>
    <w:p w:rsidR="00614DA2" w:rsidRPr="00A03BDF" w:rsidRDefault="00614DA2" w:rsidP="00614DA2">
      <w:pPr>
        <w:spacing w:after="120" w:line="360" w:lineRule="auto"/>
        <w:ind w:firstLine="567"/>
        <w:jc w:val="both"/>
        <w:rPr>
          <w:rFonts w:ascii="Calibri" w:hAnsi="Calibri" w:cs="Calibri"/>
          <w:color w:val="auto"/>
          <w:sz w:val="24"/>
        </w:rPr>
      </w:pPr>
      <w:r w:rsidRPr="00A03BDF">
        <w:rPr>
          <w:rFonts w:ascii="Calibri" w:hAnsi="Calibri" w:cs="Calibri"/>
          <w:color w:val="auto"/>
          <w:sz w:val="24"/>
        </w:rPr>
        <w:t>Κατόπιν των ανωτέρω παρακαλούμε όπως το Δημοτικό Συμβούλιο αποφασίσει για την Ψήφιση του Ολοκληρωμένου Πλαισίου Δράσης του Δήμου Κω και των ενταγμένων στο καταρτιζόμενο, από την ΕΛΣΤΑΤ, Μητρώο Φορέων Γενικής Κυβέρνησης (ΜΦΓΚ) Νομικών του Προσώπων για το έτος 201</w:t>
      </w:r>
      <w:r>
        <w:rPr>
          <w:rFonts w:ascii="Calibri" w:hAnsi="Calibri" w:cs="Calibri"/>
          <w:color w:val="auto"/>
          <w:sz w:val="24"/>
        </w:rPr>
        <w:t>6</w:t>
      </w:r>
      <w:r w:rsidRPr="00A03BDF">
        <w:rPr>
          <w:rFonts w:ascii="Calibri" w:hAnsi="Calibri" w:cs="Calibri"/>
          <w:color w:val="auto"/>
          <w:sz w:val="24"/>
        </w:rPr>
        <w:t>, το οποίο αποτελείται:</w:t>
      </w:r>
    </w:p>
    <w:p w:rsidR="00614DA2" w:rsidRPr="00576308" w:rsidRDefault="00614DA2" w:rsidP="00614DA2">
      <w:pPr>
        <w:numPr>
          <w:ilvl w:val="0"/>
          <w:numId w:val="25"/>
        </w:numPr>
        <w:spacing w:after="120" w:line="360" w:lineRule="auto"/>
        <w:ind w:left="851"/>
        <w:jc w:val="both"/>
        <w:rPr>
          <w:rFonts w:ascii="Calibri" w:hAnsi="Calibri" w:cs="Calibri"/>
          <w:color w:val="auto"/>
          <w:sz w:val="24"/>
        </w:rPr>
      </w:pPr>
      <w:r w:rsidRPr="00576308">
        <w:rPr>
          <w:rFonts w:ascii="Calibri" w:hAnsi="Calibri" w:cs="Calibri"/>
          <w:color w:val="auto"/>
          <w:sz w:val="24"/>
        </w:rPr>
        <w:t>Τον Πίνακα Στοχοθεσίας οικονομικών αποτελεσμάτων Δήμου Κω οικονομικού έτους 201</w:t>
      </w:r>
      <w:r>
        <w:rPr>
          <w:rFonts w:ascii="Calibri" w:hAnsi="Calibri" w:cs="Calibri"/>
          <w:color w:val="auto"/>
          <w:sz w:val="24"/>
        </w:rPr>
        <w:t>5.</w:t>
      </w:r>
    </w:p>
    <w:p w:rsidR="00614DA2" w:rsidRPr="00576308" w:rsidRDefault="00614DA2" w:rsidP="00614DA2">
      <w:pPr>
        <w:numPr>
          <w:ilvl w:val="0"/>
          <w:numId w:val="25"/>
        </w:numPr>
        <w:spacing w:after="120" w:line="360" w:lineRule="auto"/>
        <w:ind w:left="851"/>
        <w:jc w:val="both"/>
        <w:rPr>
          <w:rFonts w:ascii="Calibri" w:hAnsi="Calibri" w:cs="Calibri"/>
          <w:color w:val="auto"/>
          <w:sz w:val="24"/>
        </w:rPr>
      </w:pPr>
      <w:r w:rsidRPr="00576308">
        <w:rPr>
          <w:rFonts w:ascii="Calibri" w:hAnsi="Calibri" w:cs="Calibri"/>
          <w:color w:val="auto"/>
          <w:sz w:val="24"/>
        </w:rPr>
        <w:t>Τον Πίνακα Στοχοθεσίας οικονομικών αποτελεσμάτων του Δημοτικού Λιμενικού Ταμείου Δήμου Κω</w:t>
      </w:r>
      <w:r>
        <w:rPr>
          <w:rFonts w:ascii="Calibri" w:hAnsi="Calibri" w:cs="Calibri"/>
          <w:color w:val="auto"/>
          <w:sz w:val="24"/>
        </w:rPr>
        <w:t xml:space="preserve"> </w:t>
      </w:r>
      <w:r w:rsidRPr="00576308">
        <w:rPr>
          <w:rFonts w:ascii="Calibri" w:hAnsi="Calibri" w:cs="Calibri"/>
          <w:color w:val="auto"/>
          <w:sz w:val="24"/>
        </w:rPr>
        <w:t>οικονομικού έτους 201</w:t>
      </w:r>
      <w:r>
        <w:rPr>
          <w:rFonts w:ascii="Calibri" w:hAnsi="Calibri" w:cs="Calibri"/>
          <w:color w:val="auto"/>
          <w:sz w:val="24"/>
        </w:rPr>
        <w:t>5</w:t>
      </w:r>
      <w:r w:rsidRPr="00576308">
        <w:rPr>
          <w:rFonts w:ascii="Calibri" w:hAnsi="Calibri" w:cs="Calibri"/>
          <w:color w:val="auto"/>
          <w:sz w:val="24"/>
        </w:rPr>
        <w:t>.</w:t>
      </w:r>
    </w:p>
    <w:p w:rsidR="00614DA2" w:rsidRPr="00576308" w:rsidRDefault="00614DA2" w:rsidP="00614DA2">
      <w:pPr>
        <w:numPr>
          <w:ilvl w:val="0"/>
          <w:numId w:val="25"/>
        </w:numPr>
        <w:spacing w:after="120" w:line="360" w:lineRule="auto"/>
        <w:ind w:left="851"/>
        <w:jc w:val="both"/>
        <w:rPr>
          <w:rFonts w:ascii="Calibri" w:hAnsi="Calibri" w:cs="Calibri"/>
          <w:b/>
          <w:bCs/>
          <w:color w:val="auto"/>
          <w:sz w:val="24"/>
        </w:rPr>
      </w:pPr>
      <w:r w:rsidRPr="00576308">
        <w:rPr>
          <w:rFonts w:ascii="Calibri" w:hAnsi="Calibri" w:cs="Calibri"/>
          <w:color w:val="auto"/>
          <w:sz w:val="24"/>
        </w:rPr>
        <w:t>Τον Πίνακα Στοχοθεσίας οικονομικών αποτελεσμάτων του Δημοτικού Οργανισμού Πολιτισμού,</w:t>
      </w:r>
      <w:r>
        <w:rPr>
          <w:rFonts w:ascii="Calibri" w:hAnsi="Calibri" w:cs="Calibri"/>
          <w:color w:val="auto"/>
          <w:sz w:val="24"/>
        </w:rPr>
        <w:t xml:space="preserve"> </w:t>
      </w:r>
      <w:r w:rsidRPr="00576308">
        <w:rPr>
          <w:rFonts w:ascii="Calibri" w:hAnsi="Calibri" w:cs="Calibri"/>
          <w:color w:val="auto"/>
          <w:sz w:val="24"/>
        </w:rPr>
        <w:t>Αθλητισμού, Βρεφονηπιακών Σταθμών Δήμου Κω (Δ.Ο.Π.Α.Β.Σ. Κω) οικονομικού έτους 201</w:t>
      </w:r>
      <w:r>
        <w:rPr>
          <w:rFonts w:ascii="Calibri" w:hAnsi="Calibri" w:cs="Calibri"/>
          <w:color w:val="auto"/>
          <w:sz w:val="24"/>
        </w:rPr>
        <w:t>5</w:t>
      </w:r>
      <w:r w:rsidRPr="00576308">
        <w:rPr>
          <w:rFonts w:ascii="Calibri" w:hAnsi="Calibri" w:cs="Calibri"/>
          <w:color w:val="auto"/>
          <w:sz w:val="24"/>
        </w:rPr>
        <w:t>.</w:t>
      </w:r>
      <w:r>
        <w:rPr>
          <w:rFonts w:ascii="Calibri" w:hAnsi="Calibri" w:cs="Calibri"/>
          <w:color w:val="auto"/>
          <w:sz w:val="24"/>
        </w:rPr>
        <w:t xml:space="preserve"> </w:t>
      </w:r>
    </w:p>
    <w:p w:rsidR="00614DA2" w:rsidRPr="00635978" w:rsidRDefault="00614DA2" w:rsidP="00614DA2">
      <w:pPr>
        <w:spacing w:after="120" w:line="360" w:lineRule="auto"/>
        <w:jc w:val="both"/>
        <w:rPr>
          <w:rFonts w:ascii="Calibri" w:hAnsi="Calibri" w:cs="Calibri"/>
          <w:color w:val="auto"/>
          <w:sz w:val="24"/>
        </w:rPr>
      </w:pPr>
      <w:r>
        <w:rPr>
          <w:rFonts w:ascii="Calibri" w:hAnsi="Calibri" w:cs="Calibri"/>
          <w:color w:val="auto"/>
          <w:sz w:val="24"/>
        </w:rPr>
        <w:t>(Γίνεται μνεία ότι, ο</w:t>
      </w:r>
      <w:r w:rsidRPr="00576308">
        <w:rPr>
          <w:rFonts w:ascii="Calibri" w:hAnsi="Calibri" w:cs="Calibri"/>
          <w:color w:val="auto"/>
          <w:sz w:val="24"/>
        </w:rPr>
        <w:t>ι πίνακες αυτοί παρατίθενται</w:t>
      </w:r>
      <w:r>
        <w:rPr>
          <w:rFonts w:ascii="Calibri" w:hAnsi="Calibri" w:cs="Calibri"/>
          <w:color w:val="auto"/>
          <w:sz w:val="24"/>
        </w:rPr>
        <w:t xml:space="preserve"> στη παρούσα απόφαση και αποτελούν συνημμένα &amp; αναπόσπαστα  τμήματα αυτής).</w:t>
      </w:r>
      <w:r w:rsidRPr="00635978">
        <w:rPr>
          <w:rFonts w:ascii="Calibri" w:hAnsi="Calibri" w:cs="Calibri"/>
          <w:color w:val="auto"/>
          <w:sz w:val="24"/>
        </w:rPr>
        <w:t xml:space="preserve"> </w:t>
      </w:r>
    </w:p>
    <w:p w:rsidR="005F3DB6" w:rsidRPr="005F3DB6" w:rsidRDefault="005F3DB6" w:rsidP="00B41440">
      <w:pPr>
        <w:widowControl w:val="0"/>
        <w:autoSpaceDE w:val="0"/>
        <w:autoSpaceDN w:val="0"/>
        <w:adjustRightInd w:val="0"/>
        <w:spacing w:line="360" w:lineRule="auto"/>
        <w:ind w:right="-1" w:firstLine="426"/>
        <w:jc w:val="both"/>
        <w:rPr>
          <w:color w:val="auto"/>
          <w:sz w:val="20"/>
        </w:rPr>
      </w:pPr>
    </w:p>
    <w:p w:rsidR="00B41440" w:rsidRPr="00917306" w:rsidRDefault="00B41440" w:rsidP="00B41440">
      <w:pPr>
        <w:widowControl w:val="0"/>
        <w:autoSpaceDE w:val="0"/>
        <w:autoSpaceDN w:val="0"/>
        <w:adjustRightInd w:val="0"/>
        <w:spacing w:line="360" w:lineRule="auto"/>
        <w:ind w:right="-1" w:firstLine="426"/>
        <w:jc w:val="both"/>
        <w:rPr>
          <w:rFonts w:asciiTheme="minorHAnsi" w:hAnsiTheme="minorHAnsi" w:cs="Arial"/>
          <w:color w:val="000000"/>
        </w:rPr>
      </w:pPr>
      <w:r w:rsidRPr="00917306">
        <w:rPr>
          <w:color w:val="auto"/>
          <w:sz w:val="20"/>
        </w:rPr>
        <w:lastRenderedPageBreak/>
        <w:t xml:space="preserve">Στην συνέχεια ο Πρόεδρος απηύθυνε τον λόγο στους παριστάμενους δημοτικούς συμβούλους, για να τοποθετηθούν επί της ανωτέρω προτάσεως. </w:t>
      </w:r>
      <w:r w:rsidRPr="00917306">
        <w:rPr>
          <w:color w:val="auto"/>
          <w:sz w:val="14"/>
          <w:szCs w:val="18"/>
        </w:rPr>
        <w:t>(ΓΙΝΕΤΑΙ ΜΝΕΙΑ ΟΤΙ,  ΣΗΜΕΙΟ ΑΥΤΟ ΑΚΟΛΟΥΘΗΣΕ ΣΥΖΗΤΗΣΗ:  ΓΙΑ ΤΗΝ ΟΡΘΟΤΗΤΑ ΤΗΣ ΑΝΩΤΕΡΩ ΔΙΑΔΙΚΑΣΙΑΣ, ΠΑΡΑΘΕΤΟΥΜΕ ΣΥΝΗΜΜΕΝΑ ΤΟ ΚΕΙΜΕΝΟ ΤΗΣ ΣΥΖΗΤΗΣΗΣ ΤΟΥ ΘΕΜΑΤΟΣ ΑΠΟ ΤΟ ΑΠΟΜΑΓΝΗΤΟΦΩΝΗΜΕΝΟ ΠΡΑΚΤΙΚΟ, ΠΟΥ ΣΥΝΟΔΕΥΕΙ ΤΗΝ ΠΑΡΟΥΣΑ ΩΣ ΑΝΑΠΟΣΠΑΣΤΟ ΤΜΗΜΑ ΑΥΤΗΣ: --- ΠΑΡΑΘΕΤΟΥΜΕ ΤΙΣ ΤΟΠΟΘΕΤΗΣΕΙΣ ΤΩΝ ΕΠΙΚΕΦΑΛΗΣ – ΕΚΠΡΟΣΩΠΩΝ ΤΩΝ ΠΑΡΑΤΑΞΕΩΝ ΤΗΣ ΜΕΙΟΨΗΦΙΑΣ :</w:t>
      </w:r>
      <w:r w:rsidR="00614DA2">
        <w:rPr>
          <w:color w:val="auto"/>
          <w:sz w:val="14"/>
          <w:szCs w:val="18"/>
        </w:rPr>
        <w:t xml:space="preserve"> ΕΠΙΣΗΜΑΙΝΟΥΜΕ ΟΤΙ, ΟΙ ΑΝΑΓΡΑΦΟΜΕΝΟΙ ΣΤΗ ΨΗΦΟΦΟΡΙΑ ΤΗΣ ΠΑΡΟΥΣΑΣ ΑΠΟΦΑΣΗΣ ΔΗΜΟΤΙΚΟΙ ΣΥΜΒΟΥΛΟΙ ΠΟΥ ΚΑΤΑΨΗΦΙΣΑΝ ΤΟ Π/Υ Ή ΠΟΥ ΕΔΗΛΩΣΑΝ ΤΗΝ ΕΝ ΜΕΡΕΙ ΨΗΦΙΣΗ ΤΟΥ &amp; ΓΙ’ ΑΥΤΟ ΤΟ ΘΕΜΑ, ΔΗΛΩΣΑΝ ΟΤΙ ΘΑ ΚΑΤΑΨΗΦΙΣΟΥΝ ΤΟ ΘΕΜΑ, ΓΙΑ ΤΟΥΣ ΛΟΓΟΥΣ ΠΟΥ ΕΞΕΦΡΑΣΑΝ ΚΑΤΑ ΤΗ ΤΟΠΟΘΕΤΗΣΗΣ ΤΟΥΣ ΣΤΟ ΘΕΜΑ ΨΗΦΙΣΗΣ ΤΟΥ Π/Υ ΟΙΚΟΝ. ΈΤΟΥΣ 2016 (ΒΛ. ΣΧΕΤΙΚΗ ΥΠ’ ΑΡΙΘΜ. 453/2015 ΑΠΟΦΑΣΗ ΤΟΥ Δ.Σ.</w:t>
      </w:r>
      <w:r>
        <w:rPr>
          <w:color w:val="auto"/>
          <w:sz w:val="14"/>
          <w:szCs w:val="18"/>
        </w:rPr>
        <w:t>).</w:t>
      </w:r>
    </w:p>
    <w:p w:rsidR="00B41440" w:rsidRPr="00CB36F4" w:rsidRDefault="00B41440" w:rsidP="00B41440">
      <w:pPr>
        <w:widowControl w:val="0"/>
        <w:autoSpaceDE w:val="0"/>
        <w:autoSpaceDN w:val="0"/>
        <w:adjustRightInd w:val="0"/>
        <w:spacing w:line="276" w:lineRule="auto"/>
        <w:ind w:right="-1" w:firstLine="426"/>
        <w:jc w:val="both"/>
        <w:rPr>
          <w:rFonts w:asciiTheme="minorHAnsi" w:hAnsiTheme="minorHAnsi" w:cs="Arial"/>
          <w:color w:val="000000"/>
          <w:sz w:val="24"/>
        </w:rPr>
      </w:pPr>
      <w:r>
        <w:rPr>
          <w:rFonts w:ascii="Times New Roman" w:hAnsi="Times New Roman"/>
          <w:color w:val="auto"/>
          <w:sz w:val="24"/>
        </w:rPr>
        <w:t xml:space="preserve">Κλείνοντας τη διαδικασία ο Πρόεδρος πήρε το λόγο και αφού κήρυξε την περαίωση της συζήτησης του θέματος, στη συνέχεια κάλεσε το Δημοτικό Συμβούλιο να αποφασίσει επί της προτάσεως. </w:t>
      </w:r>
    </w:p>
    <w:p w:rsidR="00B41440" w:rsidRPr="00763368" w:rsidRDefault="00B41440" w:rsidP="00B41440">
      <w:pPr>
        <w:tabs>
          <w:tab w:val="center" w:pos="4465"/>
          <w:tab w:val="right" w:pos="8930"/>
        </w:tabs>
        <w:spacing w:after="120" w:line="276" w:lineRule="auto"/>
        <w:jc w:val="center"/>
        <w:rPr>
          <w:rFonts w:ascii="Times New Roman" w:hAnsi="Times New Roman"/>
          <w:b/>
          <w:color w:val="auto"/>
          <w:sz w:val="24"/>
        </w:rPr>
      </w:pPr>
      <w:r w:rsidRPr="00763368">
        <w:rPr>
          <w:rFonts w:ascii="Times New Roman" w:hAnsi="Times New Roman"/>
          <w:b/>
          <w:color w:val="auto"/>
          <w:sz w:val="24"/>
        </w:rPr>
        <w:t>ΤΟ ΔΗΜΟΤΙΚΟ ΣΥΜΒΟΥΛΙΟ</w:t>
      </w:r>
    </w:p>
    <w:p w:rsidR="00B41440" w:rsidRDefault="00B41440" w:rsidP="00B41440">
      <w:pPr>
        <w:spacing w:line="360" w:lineRule="auto"/>
        <w:ind w:firstLine="567"/>
        <w:jc w:val="both"/>
        <w:rPr>
          <w:rFonts w:ascii="Times New Roman" w:hAnsi="Times New Roman"/>
          <w:color w:val="auto"/>
          <w:sz w:val="24"/>
        </w:rPr>
      </w:pPr>
      <w:r>
        <w:rPr>
          <w:rFonts w:ascii="Times New Roman" w:hAnsi="Times New Roman"/>
          <w:color w:val="auto"/>
          <w:sz w:val="24"/>
        </w:rPr>
        <w:t>Μετά το πέρας της ανωτέρω διαδικασίας, της συζήτησης, της ανταλλαγής γνωμών και αφού έλαβε υπόψη του:</w:t>
      </w:r>
    </w:p>
    <w:p w:rsidR="00B41440" w:rsidRPr="007376CD" w:rsidRDefault="00B41440" w:rsidP="00B41440">
      <w:pPr>
        <w:pStyle w:val="a7"/>
        <w:numPr>
          <w:ilvl w:val="0"/>
          <w:numId w:val="22"/>
        </w:numPr>
        <w:spacing w:line="276" w:lineRule="auto"/>
        <w:rPr>
          <w:rFonts w:ascii="Times New Roman" w:hAnsi="Times New Roman"/>
          <w:color w:val="auto"/>
          <w:sz w:val="24"/>
        </w:rPr>
      </w:pPr>
      <w:r w:rsidRPr="007376CD">
        <w:rPr>
          <w:rFonts w:ascii="Times New Roman" w:hAnsi="Times New Roman"/>
          <w:color w:val="auto"/>
          <w:sz w:val="24"/>
        </w:rPr>
        <w:t>Τις διατάξεις τ</w:t>
      </w:r>
      <w:r>
        <w:rPr>
          <w:rFonts w:ascii="Times New Roman" w:hAnsi="Times New Roman"/>
          <w:color w:val="auto"/>
          <w:sz w:val="24"/>
        </w:rPr>
        <w:t>ων</w:t>
      </w:r>
      <w:r w:rsidRPr="007376CD">
        <w:rPr>
          <w:rFonts w:ascii="Times New Roman" w:hAnsi="Times New Roman"/>
          <w:color w:val="auto"/>
          <w:sz w:val="24"/>
        </w:rPr>
        <w:t xml:space="preserve"> αρθρ. </w:t>
      </w:r>
      <w:r>
        <w:rPr>
          <w:rFonts w:ascii="Times New Roman" w:hAnsi="Times New Roman"/>
          <w:color w:val="auto"/>
          <w:sz w:val="24"/>
        </w:rPr>
        <w:t xml:space="preserve">63 </w:t>
      </w:r>
      <w:r w:rsidRPr="00EC2363">
        <w:rPr>
          <w:rFonts w:ascii="Times New Roman" w:hAnsi="Times New Roman"/>
          <w:color w:val="auto"/>
          <w:sz w:val="24"/>
        </w:rPr>
        <w:t xml:space="preserve">περιπτ. δ’ </w:t>
      </w:r>
      <w:r>
        <w:rPr>
          <w:rFonts w:ascii="Times New Roman" w:hAnsi="Times New Roman"/>
          <w:color w:val="auto"/>
          <w:sz w:val="24"/>
        </w:rPr>
        <w:t>&amp;</w:t>
      </w:r>
      <w:r w:rsidRPr="00EC2363">
        <w:rPr>
          <w:rFonts w:ascii="Times New Roman" w:hAnsi="Times New Roman"/>
          <w:color w:val="auto"/>
          <w:sz w:val="24"/>
        </w:rPr>
        <w:t xml:space="preserve"> ε’</w:t>
      </w:r>
      <w:r>
        <w:rPr>
          <w:rFonts w:ascii="Times New Roman" w:hAnsi="Times New Roman"/>
          <w:color w:val="auto"/>
          <w:sz w:val="24"/>
        </w:rPr>
        <w:t xml:space="preserve">, </w:t>
      </w:r>
      <w:r w:rsidRPr="007376CD">
        <w:rPr>
          <w:rFonts w:ascii="Times New Roman" w:hAnsi="Times New Roman"/>
          <w:color w:val="auto"/>
          <w:sz w:val="24"/>
        </w:rPr>
        <w:t>65</w:t>
      </w:r>
      <w:r>
        <w:rPr>
          <w:rFonts w:ascii="Times New Roman" w:hAnsi="Times New Roman"/>
          <w:color w:val="auto"/>
          <w:sz w:val="24"/>
        </w:rPr>
        <w:t>,</w:t>
      </w:r>
      <w:r w:rsidRPr="007376CD">
        <w:rPr>
          <w:rFonts w:ascii="Times New Roman" w:hAnsi="Times New Roman"/>
          <w:color w:val="auto"/>
          <w:sz w:val="24"/>
        </w:rPr>
        <w:t xml:space="preserve"> </w:t>
      </w:r>
      <w:r>
        <w:rPr>
          <w:rFonts w:ascii="Times New Roman" w:hAnsi="Times New Roman"/>
          <w:color w:val="auto"/>
          <w:sz w:val="24"/>
        </w:rPr>
        <w:t xml:space="preserve">72 </w:t>
      </w:r>
      <w:r w:rsidRPr="002C20F3">
        <w:rPr>
          <w:rFonts w:ascii="Times New Roman" w:hAnsi="Times New Roman"/>
          <w:i/>
          <w:color w:val="auto"/>
          <w:sz w:val="24"/>
        </w:rPr>
        <w:t xml:space="preserve">παρ. 1 </w:t>
      </w:r>
      <w:r>
        <w:rPr>
          <w:rFonts w:ascii="Times New Roman" w:hAnsi="Times New Roman"/>
          <w:i/>
          <w:color w:val="auto"/>
          <w:sz w:val="24"/>
        </w:rPr>
        <w:t>&amp;</w:t>
      </w:r>
      <w:r w:rsidRPr="002C20F3">
        <w:rPr>
          <w:rFonts w:ascii="Times New Roman" w:hAnsi="Times New Roman"/>
          <w:i/>
          <w:color w:val="auto"/>
          <w:sz w:val="24"/>
        </w:rPr>
        <w:t xml:space="preserve"> 2</w:t>
      </w:r>
      <w:r>
        <w:rPr>
          <w:rFonts w:ascii="Times New Roman" w:hAnsi="Times New Roman"/>
          <w:i/>
          <w:color w:val="auto"/>
          <w:sz w:val="24"/>
        </w:rPr>
        <w:t>,</w:t>
      </w:r>
      <w:r>
        <w:rPr>
          <w:rFonts w:ascii="Times New Roman" w:hAnsi="Times New Roman"/>
          <w:color w:val="auto"/>
          <w:sz w:val="24"/>
        </w:rPr>
        <w:t xml:space="preserve"> </w:t>
      </w:r>
      <w:r w:rsidRPr="002B75CE">
        <w:rPr>
          <w:rFonts w:ascii="Times New Roman" w:hAnsi="Times New Roman"/>
          <w:color w:val="auto"/>
          <w:sz w:val="24"/>
        </w:rPr>
        <w:t xml:space="preserve">266 &amp; 267 </w:t>
      </w:r>
      <w:r w:rsidRPr="007376CD">
        <w:rPr>
          <w:rFonts w:ascii="Times New Roman" w:hAnsi="Times New Roman"/>
          <w:color w:val="auto"/>
          <w:sz w:val="24"/>
        </w:rPr>
        <w:t xml:space="preserve">του Ν. 3852/2010, (Φ.Ε.Κ. Α’ 87/07-06-2010) της </w:t>
      </w:r>
      <w:r w:rsidRPr="007376CD">
        <w:rPr>
          <w:rFonts w:ascii="Times New Roman" w:hAnsi="Times New Roman"/>
          <w:i/>
          <w:color w:val="auto"/>
          <w:sz w:val="24"/>
        </w:rPr>
        <w:t>Νέας Αρχιτεκτονικής της Αυτοδιοίκησης και της Αποκεντρωμένης Διοίκησης – Πρόγραμμα Καλλικράτης</w:t>
      </w:r>
      <w:r w:rsidRPr="002C20F3">
        <w:rPr>
          <w:rFonts w:ascii="Times New Roman" w:hAnsi="Times New Roman"/>
          <w:color w:val="auto"/>
          <w:sz w:val="24"/>
        </w:rPr>
        <w:t xml:space="preserve"> </w:t>
      </w:r>
      <w:r w:rsidRPr="00EC2363">
        <w:rPr>
          <w:rFonts w:ascii="Times New Roman" w:hAnsi="Times New Roman"/>
          <w:color w:val="auto"/>
          <w:sz w:val="24"/>
        </w:rPr>
        <w:t xml:space="preserve">όπως συμπληρώθηκαν με την παρ. 4.α. του αρθρ. 43, </w:t>
      </w:r>
      <w:r w:rsidRPr="00A4585B">
        <w:rPr>
          <w:rFonts w:ascii="Times New Roman" w:hAnsi="Times New Roman"/>
          <w:i/>
          <w:color w:val="auto"/>
          <w:sz w:val="24"/>
        </w:rPr>
        <w:t>«Ρυθμίσεις οικονομικών θεμάτων Ο.Τ.Α.»</w:t>
      </w:r>
      <w:r w:rsidRPr="00EC2363">
        <w:rPr>
          <w:rFonts w:ascii="Times New Roman" w:hAnsi="Times New Roman"/>
          <w:color w:val="auto"/>
          <w:sz w:val="24"/>
        </w:rPr>
        <w:t xml:space="preserve"> του Ν. 3979/2011 </w:t>
      </w:r>
      <w:r w:rsidRPr="00A4585B">
        <w:rPr>
          <w:rFonts w:ascii="Times New Roman" w:hAnsi="Times New Roman"/>
          <w:i/>
          <w:color w:val="auto"/>
          <w:sz w:val="24"/>
        </w:rPr>
        <w:t>«Για την ηλεκτρονική διακυβέρνηση και λοιπές διατάξεις»</w:t>
      </w:r>
      <w:r w:rsidRPr="00EC2363">
        <w:rPr>
          <w:rFonts w:ascii="Times New Roman" w:hAnsi="Times New Roman"/>
          <w:color w:val="auto"/>
          <w:sz w:val="24"/>
        </w:rPr>
        <w:t>, (ΦΕΚ 138 Α’), όπως ισχύει.</w:t>
      </w:r>
    </w:p>
    <w:p w:rsidR="00C503C7" w:rsidRDefault="00C503C7" w:rsidP="00C503C7">
      <w:pPr>
        <w:pStyle w:val="a7"/>
        <w:numPr>
          <w:ilvl w:val="0"/>
          <w:numId w:val="22"/>
        </w:numPr>
        <w:spacing w:line="276" w:lineRule="auto"/>
        <w:ind w:left="714" w:hanging="357"/>
        <w:rPr>
          <w:rFonts w:ascii="Times New Roman" w:hAnsi="Times New Roman"/>
          <w:color w:val="auto"/>
          <w:sz w:val="24"/>
        </w:rPr>
      </w:pPr>
      <w:r w:rsidRPr="00416371">
        <w:rPr>
          <w:rFonts w:ascii="Times New Roman" w:hAnsi="Times New Roman"/>
          <w:color w:val="auto"/>
          <w:sz w:val="24"/>
        </w:rPr>
        <w:t>Τις διατάξεις του</w:t>
      </w:r>
      <w:r>
        <w:rPr>
          <w:rFonts w:ascii="Times New Roman" w:hAnsi="Times New Roman"/>
          <w:color w:val="auto"/>
          <w:sz w:val="24"/>
        </w:rPr>
        <w:t xml:space="preserve"> άρθρ. 4 του </w:t>
      </w:r>
      <w:r w:rsidRPr="00416371">
        <w:rPr>
          <w:rFonts w:ascii="Times New Roman" w:hAnsi="Times New Roman"/>
          <w:color w:val="auto"/>
          <w:sz w:val="24"/>
        </w:rPr>
        <w:t>Ν. 4111/2013</w:t>
      </w:r>
      <w:r>
        <w:rPr>
          <w:rFonts w:ascii="Times New Roman" w:hAnsi="Times New Roman"/>
          <w:color w:val="auto"/>
          <w:sz w:val="24"/>
        </w:rPr>
        <w:t xml:space="preserve"> όπως τροποποιήθηκε και ισχύει με το άρθρ. 76 του Ν. 4172/2013, σύμφωνα με το οποίο το ετήσιο πρόγραμμα δράσης και το πενταετές επιχειρησιακό πρόγραμμα δεν συμπεριλαμβάνονται στους πίνακες του Ο.Π.Δ.</w:t>
      </w:r>
    </w:p>
    <w:p w:rsidR="00B41440" w:rsidRPr="003B7988" w:rsidRDefault="00B41440" w:rsidP="00B41440">
      <w:pPr>
        <w:pStyle w:val="a7"/>
        <w:numPr>
          <w:ilvl w:val="0"/>
          <w:numId w:val="22"/>
        </w:numPr>
        <w:spacing w:line="276" w:lineRule="auto"/>
        <w:ind w:left="714" w:hanging="357"/>
        <w:rPr>
          <w:rFonts w:ascii="Times New Roman" w:hAnsi="Times New Roman"/>
          <w:color w:val="auto"/>
          <w:sz w:val="24"/>
          <w:szCs w:val="22"/>
        </w:rPr>
      </w:pPr>
      <w:r w:rsidRPr="003B7988">
        <w:rPr>
          <w:rFonts w:ascii="Times New Roman" w:hAnsi="Times New Roman"/>
          <w:color w:val="auto"/>
          <w:sz w:val="24"/>
          <w:szCs w:val="22"/>
        </w:rPr>
        <w:t>Τα οριζόμενα  στην  υπ'  αριθμ.  7028/3-2-2004   (Β'  253)  απόφασή Υπουργού Οικονομικών, περί καθορισμού του τύπου του προϋπολογισμού των δήμων και κοινοτήτων, όπως αυτή τροποποιήθηκε και ισχύει.</w:t>
      </w:r>
    </w:p>
    <w:p w:rsidR="00B41440" w:rsidRDefault="00B41440" w:rsidP="00B41440">
      <w:pPr>
        <w:pStyle w:val="a7"/>
        <w:numPr>
          <w:ilvl w:val="0"/>
          <w:numId w:val="22"/>
        </w:numPr>
        <w:spacing w:line="276" w:lineRule="auto"/>
        <w:ind w:left="714" w:hanging="357"/>
        <w:rPr>
          <w:rFonts w:ascii="Times New Roman" w:hAnsi="Times New Roman"/>
          <w:color w:val="auto"/>
          <w:sz w:val="24"/>
          <w:szCs w:val="22"/>
        </w:rPr>
      </w:pPr>
      <w:r w:rsidRPr="003B7988">
        <w:rPr>
          <w:rFonts w:ascii="Times New Roman" w:hAnsi="Times New Roman"/>
          <w:color w:val="auto"/>
          <w:sz w:val="24"/>
          <w:szCs w:val="22"/>
        </w:rPr>
        <w:t>Την ΚΥΑ 26945/31-7-2015   (ΦΕΚ 1621/31.07.2015 τεύχος Β’) Παροχή οδηγιών για την κατάρτιση του προϋπολογισμού των δήμων, οικονομικού έτους 2016 - τροποποίηση της υπ΄</w:t>
      </w:r>
      <w:r>
        <w:rPr>
          <w:rFonts w:ascii="Times New Roman" w:hAnsi="Times New Roman"/>
          <w:color w:val="auto"/>
          <w:sz w:val="24"/>
          <w:szCs w:val="22"/>
        </w:rPr>
        <w:t xml:space="preserve"> </w:t>
      </w:r>
      <w:r w:rsidRPr="003B7988">
        <w:rPr>
          <w:rFonts w:ascii="Times New Roman" w:hAnsi="Times New Roman"/>
          <w:color w:val="auto"/>
          <w:sz w:val="24"/>
          <w:szCs w:val="22"/>
        </w:rPr>
        <w:t>αριθ</w:t>
      </w:r>
      <w:r w:rsidR="00C503C7">
        <w:rPr>
          <w:rFonts w:ascii="Times New Roman" w:hAnsi="Times New Roman"/>
          <w:color w:val="auto"/>
          <w:sz w:val="24"/>
          <w:szCs w:val="22"/>
        </w:rPr>
        <w:t>μ. 7028/2004 (Β΄253 ) απόφασης.</w:t>
      </w:r>
    </w:p>
    <w:p w:rsidR="00C503C7" w:rsidRDefault="00C503C7" w:rsidP="00C503C7">
      <w:pPr>
        <w:pStyle w:val="a7"/>
        <w:numPr>
          <w:ilvl w:val="0"/>
          <w:numId w:val="22"/>
        </w:numPr>
        <w:spacing w:line="276" w:lineRule="auto"/>
        <w:ind w:left="714" w:hanging="357"/>
        <w:rPr>
          <w:rFonts w:ascii="Times New Roman" w:hAnsi="Times New Roman"/>
          <w:i/>
          <w:color w:val="auto"/>
          <w:sz w:val="24"/>
        </w:rPr>
      </w:pPr>
      <w:r w:rsidRPr="00EC2363">
        <w:rPr>
          <w:rFonts w:ascii="Times New Roman" w:hAnsi="Times New Roman"/>
          <w:color w:val="auto"/>
          <w:sz w:val="24"/>
        </w:rPr>
        <w:t xml:space="preserve">Την </w:t>
      </w:r>
      <w:r w:rsidRPr="002B75CE">
        <w:rPr>
          <w:rFonts w:ascii="Times New Roman" w:hAnsi="Times New Roman"/>
          <w:color w:val="auto"/>
          <w:sz w:val="24"/>
          <w:szCs w:val="22"/>
        </w:rPr>
        <w:t>υπ’</w:t>
      </w:r>
      <w:r w:rsidRPr="00EC2363">
        <w:rPr>
          <w:rFonts w:ascii="Times New Roman" w:hAnsi="Times New Roman"/>
          <w:color w:val="auto"/>
          <w:sz w:val="24"/>
        </w:rPr>
        <w:t xml:space="preserve"> αριθμ </w:t>
      </w:r>
      <w:r>
        <w:rPr>
          <w:rFonts w:ascii="Times New Roman" w:hAnsi="Times New Roman"/>
          <w:color w:val="auto"/>
          <w:sz w:val="24"/>
        </w:rPr>
        <w:t>426/2015</w:t>
      </w:r>
      <w:r w:rsidRPr="00EC2363">
        <w:rPr>
          <w:rFonts w:ascii="Times New Roman" w:hAnsi="Times New Roman"/>
          <w:color w:val="auto"/>
          <w:sz w:val="24"/>
        </w:rPr>
        <w:t xml:space="preserve"> απόφαση της Οικονομικής Επιτροπής, </w:t>
      </w:r>
      <w:r w:rsidRPr="00EC2363">
        <w:rPr>
          <w:rFonts w:ascii="Times New Roman" w:hAnsi="Times New Roman"/>
          <w:i/>
          <w:color w:val="auto"/>
          <w:sz w:val="24"/>
        </w:rPr>
        <w:t xml:space="preserve">περί σύνταξης </w:t>
      </w:r>
      <w:r>
        <w:rPr>
          <w:rFonts w:ascii="Times New Roman" w:hAnsi="Times New Roman"/>
          <w:i/>
          <w:color w:val="auto"/>
          <w:sz w:val="24"/>
        </w:rPr>
        <w:t>Ολοκληρωμένου Πλαισίου Δράσης (Ο.Π.Δ.)</w:t>
      </w:r>
      <w:r w:rsidRPr="00EC2363">
        <w:rPr>
          <w:rFonts w:ascii="Times New Roman" w:hAnsi="Times New Roman"/>
          <w:i/>
          <w:color w:val="auto"/>
          <w:sz w:val="24"/>
        </w:rPr>
        <w:t xml:space="preserve">». </w:t>
      </w:r>
    </w:p>
    <w:p w:rsidR="00C503C7" w:rsidRPr="00A03BDF" w:rsidRDefault="00C503C7" w:rsidP="00C503C7">
      <w:pPr>
        <w:pStyle w:val="a7"/>
        <w:numPr>
          <w:ilvl w:val="0"/>
          <w:numId w:val="22"/>
        </w:numPr>
        <w:spacing w:line="276" w:lineRule="auto"/>
        <w:ind w:left="714" w:hanging="357"/>
        <w:rPr>
          <w:rFonts w:ascii="Times New Roman" w:hAnsi="Times New Roman"/>
          <w:color w:val="auto"/>
          <w:sz w:val="24"/>
        </w:rPr>
      </w:pPr>
      <w:r w:rsidRPr="00A03BDF">
        <w:rPr>
          <w:rFonts w:ascii="Times New Roman" w:hAnsi="Times New Roman"/>
          <w:color w:val="auto"/>
          <w:sz w:val="24"/>
        </w:rPr>
        <w:t xml:space="preserve">Τις υπ’ αριθμ. </w:t>
      </w:r>
      <w:r>
        <w:rPr>
          <w:rFonts w:ascii="Times New Roman" w:hAnsi="Times New Roman"/>
          <w:color w:val="auto"/>
          <w:sz w:val="24"/>
        </w:rPr>
        <w:t>113</w:t>
      </w:r>
      <w:r w:rsidRPr="00A03BDF">
        <w:rPr>
          <w:rFonts w:ascii="Times New Roman" w:hAnsi="Times New Roman"/>
          <w:color w:val="auto"/>
          <w:sz w:val="24"/>
        </w:rPr>
        <w:t xml:space="preserve"> &amp; </w:t>
      </w:r>
      <w:r>
        <w:rPr>
          <w:rFonts w:ascii="Times New Roman" w:hAnsi="Times New Roman"/>
          <w:color w:val="auto"/>
          <w:sz w:val="24"/>
        </w:rPr>
        <w:t>114/2015</w:t>
      </w:r>
      <w:r w:rsidRPr="00A03BDF">
        <w:rPr>
          <w:rFonts w:ascii="Times New Roman" w:hAnsi="Times New Roman"/>
          <w:color w:val="auto"/>
          <w:sz w:val="24"/>
        </w:rPr>
        <w:t xml:space="preserve"> αποφάσεις του ΔΛΤ.</w:t>
      </w:r>
    </w:p>
    <w:p w:rsidR="00C503C7" w:rsidRPr="00A03BDF" w:rsidRDefault="00C503C7" w:rsidP="00C503C7">
      <w:pPr>
        <w:pStyle w:val="a7"/>
        <w:numPr>
          <w:ilvl w:val="0"/>
          <w:numId w:val="22"/>
        </w:numPr>
        <w:spacing w:line="276" w:lineRule="auto"/>
        <w:ind w:left="714" w:hanging="357"/>
        <w:rPr>
          <w:rFonts w:ascii="Times New Roman" w:hAnsi="Times New Roman"/>
          <w:color w:val="auto"/>
          <w:sz w:val="24"/>
        </w:rPr>
      </w:pPr>
      <w:r w:rsidRPr="00A03BDF">
        <w:rPr>
          <w:rFonts w:ascii="Times New Roman" w:hAnsi="Times New Roman"/>
          <w:color w:val="auto"/>
          <w:sz w:val="24"/>
        </w:rPr>
        <w:t xml:space="preserve">Τις υπ’ αριθμ. </w:t>
      </w:r>
      <w:r>
        <w:rPr>
          <w:rFonts w:ascii="Times New Roman" w:hAnsi="Times New Roman"/>
          <w:color w:val="auto"/>
          <w:sz w:val="24"/>
        </w:rPr>
        <w:t>185</w:t>
      </w:r>
      <w:r w:rsidRPr="00A03BDF">
        <w:rPr>
          <w:rFonts w:ascii="Times New Roman" w:hAnsi="Times New Roman"/>
          <w:color w:val="auto"/>
          <w:sz w:val="24"/>
        </w:rPr>
        <w:t xml:space="preserve"> &amp; </w:t>
      </w:r>
      <w:r>
        <w:rPr>
          <w:rFonts w:ascii="Times New Roman" w:hAnsi="Times New Roman"/>
          <w:color w:val="auto"/>
          <w:sz w:val="24"/>
        </w:rPr>
        <w:t>186</w:t>
      </w:r>
      <w:r w:rsidRPr="00A03BDF">
        <w:rPr>
          <w:rFonts w:ascii="Times New Roman" w:hAnsi="Times New Roman"/>
          <w:color w:val="auto"/>
          <w:sz w:val="24"/>
        </w:rPr>
        <w:t>/201</w:t>
      </w:r>
      <w:r>
        <w:rPr>
          <w:rFonts w:ascii="Times New Roman" w:hAnsi="Times New Roman"/>
          <w:color w:val="auto"/>
          <w:sz w:val="24"/>
        </w:rPr>
        <w:t>5</w:t>
      </w:r>
      <w:r w:rsidRPr="00A03BDF">
        <w:rPr>
          <w:rFonts w:ascii="Times New Roman" w:hAnsi="Times New Roman"/>
          <w:color w:val="auto"/>
          <w:sz w:val="24"/>
        </w:rPr>
        <w:t xml:space="preserve"> αποφάσεις του ΔΟΠΑΒΣ Κω.</w:t>
      </w:r>
    </w:p>
    <w:p w:rsidR="00C503C7" w:rsidRDefault="00C503C7" w:rsidP="00C503C7">
      <w:pPr>
        <w:pStyle w:val="a7"/>
        <w:numPr>
          <w:ilvl w:val="0"/>
          <w:numId w:val="22"/>
        </w:numPr>
        <w:spacing w:line="276" w:lineRule="auto"/>
        <w:ind w:left="714" w:hanging="357"/>
        <w:rPr>
          <w:rFonts w:ascii="Times New Roman" w:hAnsi="Times New Roman"/>
          <w:color w:val="auto"/>
          <w:sz w:val="24"/>
        </w:rPr>
      </w:pPr>
      <w:r w:rsidRPr="0039367F">
        <w:rPr>
          <w:rFonts w:ascii="Times New Roman" w:hAnsi="Times New Roman"/>
          <w:color w:val="auto"/>
          <w:sz w:val="24"/>
        </w:rPr>
        <w:t>Την υπ</w:t>
      </w:r>
      <w:r>
        <w:rPr>
          <w:rFonts w:ascii="Times New Roman" w:hAnsi="Times New Roman"/>
          <w:color w:val="auto"/>
          <w:sz w:val="24"/>
        </w:rPr>
        <w:t xml:space="preserve">’ αριθμ. 453/201 απόφαση του Δ.Σ. </w:t>
      </w:r>
    </w:p>
    <w:p w:rsidR="00C503C7" w:rsidRDefault="00C503C7" w:rsidP="00C503C7">
      <w:pPr>
        <w:pStyle w:val="a7"/>
        <w:numPr>
          <w:ilvl w:val="0"/>
          <w:numId w:val="22"/>
        </w:numPr>
        <w:spacing w:line="276" w:lineRule="auto"/>
        <w:ind w:left="714" w:hanging="357"/>
        <w:rPr>
          <w:rFonts w:ascii="Times New Roman" w:hAnsi="Times New Roman"/>
          <w:color w:val="auto"/>
          <w:sz w:val="24"/>
        </w:rPr>
      </w:pPr>
      <w:r>
        <w:rPr>
          <w:rFonts w:ascii="Times New Roman" w:hAnsi="Times New Roman"/>
          <w:color w:val="auto"/>
          <w:sz w:val="24"/>
        </w:rPr>
        <w:t xml:space="preserve">Τις υπ’ αριθμ. 446 &amp; 447/2015  αποφάσεις του Δ.Σ.  για το Δημοτικό Λιμενικό Ταμείο. </w:t>
      </w:r>
    </w:p>
    <w:p w:rsidR="00C503C7" w:rsidRPr="0039367F" w:rsidRDefault="00C503C7" w:rsidP="00C503C7">
      <w:pPr>
        <w:pStyle w:val="a7"/>
        <w:numPr>
          <w:ilvl w:val="0"/>
          <w:numId w:val="22"/>
        </w:numPr>
        <w:spacing w:line="276" w:lineRule="auto"/>
        <w:ind w:left="714" w:hanging="357"/>
        <w:rPr>
          <w:rFonts w:ascii="Times New Roman" w:hAnsi="Times New Roman"/>
          <w:color w:val="auto"/>
          <w:sz w:val="24"/>
        </w:rPr>
      </w:pPr>
      <w:r>
        <w:rPr>
          <w:rFonts w:ascii="Times New Roman" w:hAnsi="Times New Roman"/>
          <w:color w:val="auto"/>
          <w:sz w:val="24"/>
        </w:rPr>
        <w:t>Την υπ’ αριθμ. 450 &amp; 451/2015 αποφάσεις του Δ.Σ. για το ΔΟΠΑΒΣ Κω.</w:t>
      </w:r>
    </w:p>
    <w:p w:rsidR="00C503C7" w:rsidRDefault="00C503C7" w:rsidP="00C503C7">
      <w:pPr>
        <w:pStyle w:val="a7"/>
        <w:numPr>
          <w:ilvl w:val="0"/>
          <w:numId w:val="22"/>
        </w:numPr>
        <w:spacing w:line="276" w:lineRule="auto"/>
        <w:ind w:left="714" w:hanging="357"/>
        <w:rPr>
          <w:rFonts w:ascii="Times New Roman" w:hAnsi="Times New Roman"/>
          <w:color w:val="auto"/>
          <w:sz w:val="24"/>
        </w:rPr>
      </w:pPr>
      <w:r>
        <w:rPr>
          <w:rFonts w:ascii="Times New Roman" w:hAnsi="Times New Roman"/>
          <w:color w:val="auto"/>
          <w:sz w:val="24"/>
        </w:rPr>
        <w:t>Τις συνημμένες πίνακες στοχοθεσίας (ΟΠΔ) του Δήμου Κω, του Δημοτικού Λιμενικού Ταμείου και του Δ.Ο.Π.Α.Β.Σ. έτους 2016, που συνοδεύουν την παρούσα απόφαση ως συνημμένα και αναπόσπαστα τμήμα αυτής.</w:t>
      </w:r>
    </w:p>
    <w:p w:rsidR="00C503C7" w:rsidRPr="00EC2363" w:rsidRDefault="00C503C7" w:rsidP="00C503C7">
      <w:pPr>
        <w:pStyle w:val="a7"/>
        <w:numPr>
          <w:ilvl w:val="0"/>
          <w:numId w:val="22"/>
        </w:numPr>
        <w:spacing w:line="276" w:lineRule="auto"/>
        <w:ind w:left="714" w:hanging="357"/>
        <w:rPr>
          <w:rFonts w:ascii="Times New Roman" w:hAnsi="Times New Roman"/>
          <w:i/>
          <w:color w:val="auto"/>
          <w:sz w:val="24"/>
        </w:rPr>
      </w:pPr>
      <w:r>
        <w:rPr>
          <w:rFonts w:ascii="Times New Roman" w:hAnsi="Times New Roman"/>
          <w:color w:val="auto"/>
          <w:sz w:val="24"/>
        </w:rPr>
        <w:t xml:space="preserve">Την υπ’ αριθμ. 426/2015 απόφαση του Δημοτικού Συμβουλίου Κω, </w:t>
      </w:r>
      <w:r>
        <w:rPr>
          <w:rFonts w:ascii="Times New Roman" w:hAnsi="Times New Roman"/>
          <w:i/>
          <w:color w:val="auto"/>
          <w:sz w:val="24"/>
        </w:rPr>
        <w:t>περί έγκρισης του προγράμματος εκτελεστέων έργων Δήμου Κω έτους 2016.</w:t>
      </w:r>
    </w:p>
    <w:p w:rsidR="00B41440" w:rsidRPr="001F63A7" w:rsidRDefault="00B41440" w:rsidP="00B41440">
      <w:pPr>
        <w:pStyle w:val="a7"/>
        <w:numPr>
          <w:ilvl w:val="0"/>
          <w:numId w:val="22"/>
        </w:numPr>
        <w:spacing w:line="276" w:lineRule="auto"/>
        <w:ind w:left="714" w:hanging="357"/>
        <w:rPr>
          <w:rFonts w:ascii="Times New Roman" w:hAnsi="Times New Roman"/>
          <w:color w:val="auto"/>
          <w:sz w:val="24"/>
        </w:rPr>
      </w:pPr>
      <w:r w:rsidRPr="001F63A7">
        <w:rPr>
          <w:rFonts w:ascii="Times New Roman" w:hAnsi="Times New Roman"/>
          <w:color w:val="auto"/>
          <w:sz w:val="24"/>
        </w:rPr>
        <w:t>Τις εισηγήσεις του Προέδρου</w:t>
      </w:r>
      <w:r>
        <w:rPr>
          <w:rFonts w:ascii="Times New Roman" w:hAnsi="Times New Roman"/>
          <w:color w:val="auto"/>
          <w:sz w:val="24"/>
        </w:rPr>
        <w:t>,</w:t>
      </w:r>
      <w:r w:rsidRPr="001F63A7">
        <w:rPr>
          <w:rFonts w:ascii="Times New Roman" w:hAnsi="Times New Roman"/>
          <w:color w:val="auto"/>
          <w:sz w:val="24"/>
        </w:rPr>
        <w:t xml:space="preserve"> του Δημάρχου και </w:t>
      </w:r>
      <w:r>
        <w:rPr>
          <w:rFonts w:ascii="Times New Roman" w:hAnsi="Times New Roman"/>
          <w:color w:val="auto"/>
          <w:sz w:val="24"/>
        </w:rPr>
        <w:t xml:space="preserve">της </w:t>
      </w:r>
      <w:r w:rsidRPr="001F63A7">
        <w:rPr>
          <w:rFonts w:ascii="Times New Roman" w:hAnsi="Times New Roman"/>
          <w:color w:val="auto"/>
          <w:sz w:val="24"/>
        </w:rPr>
        <w:t>αρμόδι</w:t>
      </w:r>
      <w:r>
        <w:rPr>
          <w:rFonts w:ascii="Times New Roman" w:hAnsi="Times New Roman"/>
          <w:color w:val="auto"/>
          <w:sz w:val="24"/>
        </w:rPr>
        <w:t>ας</w:t>
      </w:r>
      <w:r w:rsidRPr="001F63A7">
        <w:rPr>
          <w:rFonts w:ascii="Times New Roman" w:hAnsi="Times New Roman"/>
          <w:color w:val="auto"/>
          <w:sz w:val="24"/>
        </w:rPr>
        <w:t xml:space="preserve"> Αντιδημάρχου. </w:t>
      </w:r>
    </w:p>
    <w:p w:rsidR="00B41440" w:rsidRDefault="00B41440" w:rsidP="00B41440">
      <w:pPr>
        <w:pStyle w:val="a7"/>
        <w:numPr>
          <w:ilvl w:val="0"/>
          <w:numId w:val="22"/>
        </w:numPr>
        <w:spacing w:line="276" w:lineRule="auto"/>
        <w:ind w:left="714" w:hanging="357"/>
        <w:rPr>
          <w:rFonts w:ascii="Times New Roman" w:hAnsi="Times New Roman"/>
          <w:color w:val="auto"/>
          <w:sz w:val="24"/>
        </w:rPr>
      </w:pPr>
      <w:r w:rsidRPr="00EC2363">
        <w:rPr>
          <w:rFonts w:ascii="Times New Roman" w:hAnsi="Times New Roman"/>
          <w:color w:val="auto"/>
          <w:sz w:val="24"/>
        </w:rPr>
        <w:lastRenderedPageBreak/>
        <w:t xml:space="preserve">Τις εισηγήσεις – θέσεις και προτάσεις που κατατέθηκαν και αναπτύχθηκαν κατά την διάρκεια της συζήτησης από τους επικεφαλής των δημοτικών παρατάξεων και τους παριστάμενους συμβούλους. </w:t>
      </w:r>
    </w:p>
    <w:p w:rsidR="00B41440" w:rsidRDefault="00B41440" w:rsidP="00B41440">
      <w:pPr>
        <w:pStyle w:val="a7"/>
        <w:numPr>
          <w:ilvl w:val="0"/>
          <w:numId w:val="22"/>
        </w:numPr>
        <w:spacing w:line="276" w:lineRule="auto"/>
        <w:ind w:left="714" w:hanging="357"/>
        <w:rPr>
          <w:rFonts w:ascii="Times New Roman" w:hAnsi="Times New Roman"/>
          <w:color w:val="auto"/>
          <w:sz w:val="24"/>
        </w:rPr>
      </w:pPr>
      <w:r w:rsidRPr="00B23960">
        <w:rPr>
          <w:rFonts w:ascii="Times New Roman" w:hAnsi="Times New Roman"/>
          <w:color w:val="auto"/>
          <w:sz w:val="24"/>
        </w:rPr>
        <w:t xml:space="preserve">Το αποτέλεσμα της ψηφοφορίας κατά τη διάρκεια της οποίας προέκυψε ότι, επί </w:t>
      </w:r>
      <w:r>
        <w:rPr>
          <w:rFonts w:ascii="Times New Roman" w:hAnsi="Times New Roman"/>
          <w:color w:val="auto"/>
          <w:sz w:val="24"/>
        </w:rPr>
        <w:t xml:space="preserve">είκοσι δύο (22) </w:t>
      </w:r>
      <w:r w:rsidRPr="00B23960">
        <w:rPr>
          <w:rFonts w:ascii="Times New Roman" w:hAnsi="Times New Roman"/>
          <w:color w:val="auto"/>
          <w:sz w:val="24"/>
        </w:rPr>
        <w:t>παρόντων Μελών</w:t>
      </w:r>
      <w:r w:rsidRPr="005B704D">
        <w:rPr>
          <w:color w:val="auto"/>
          <w:sz w:val="28"/>
          <w:szCs w:val="28"/>
          <w:vertAlign w:val="superscript"/>
        </w:rPr>
        <w:footnoteReference w:id="1"/>
      </w:r>
      <w:r w:rsidRPr="00B23960">
        <w:rPr>
          <w:rFonts w:ascii="Times New Roman" w:hAnsi="Times New Roman"/>
          <w:color w:val="auto"/>
          <w:sz w:val="24"/>
        </w:rPr>
        <w:t xml:space="preserve">, ΥΠΕΡ της προτάσεως εψήφισαν </w:t>
      </w:r>
      <w:r>
        <w:rPr>
          <w:rFonts w:ascii="Times New Roman" w:hAnsi="Times New Roman"/>
          <w:color w:val="auto"/>
          <w:sz w:val="24"/>
        </w:rPr>
        <w:t>δεκαπέντε (15) παριστάμενα Μέλη,</w:t>
      </w:r>
      <w:r w:rsidRPr="00B23960">
        <w:rPr>
          <w:rFonts w:ascii="Times New Roman" w:hAnsi="Times New Roman"/>
          <w:color w:val="auto"/>
          <w:sz w:val="24"/>
        </w:rPr>
        <w:t xml:space="preserve"> </w:t>
      </w:r>
      <w:r>
        <w:rPr>
          <w:rFonts w:ascii="Times New Roman" w:hAnsi="Times New Roman"/>
          <w:color w:val="auto"/>
          <w:sz w:val="24"/>
        </w:rPr>
        <w:t xml:space="preserve">μειοψηφούντων των κ.κ. 1/ Ρούφα Ι., 2/ Βασιλειάδη Σπ., 3/ Παυλίδη Αρ., 4/ Ζερβού Ι. &amp; 5/ Μακρή Κ. </w:t>
      </w:r>
      <w:r w:rsidR="00895692">
        <w:rPr>
          <w:rFonts w:ascii="Times New Roman" w:hAnsi="Times New Roman"/>
          <w:color w:val="auto"/>
          <w:sz w:val="24"/>
        </w:rPr>
        <w:t xml:space="preserve"> Ενώ, οι δημοτικοί σύμβουλοι κ.κ. </w:t>
      </w:r>
      <w:r>
        <w:rPr>
          <w:rFonts w:ascii="Times New Roman" w:hAnsi="Times New Roman"/>
          <w:color w:val="auto"/>
          <w:sz w:val="24"/>
        </w:rPr>
        <w:t xml:space="preserve">6/ ο δημοτικός σύμβουλος κ. Μαρκόγλου Στ., </w:t>
      </w:r>
      <w:r w:rsidR="00895692">
        <w:rPr>
          <w:rFonts w:ascii="Times New Roman" w:hAnsi="Times New Roman"/>
          <w:color w:val="auto"/>
          <w:sz w:val="24"/>
        </w:rPr>
        <w:t>&amp;</w:t>
      </w:r>
      <w:r>
        <w:rPr>
          <w:rFonts w:ascii="Times New Roman" w:hAnsi="Times New Roman"/>
          <w:color w:val="auto"/>
          <w:sz w:val="24"/>
        </w:rPr>
        <w:t xml:space="preserve"> Καλλούδης</w:t>
      </w:r>
      <w:r w:rsidR="00895692">
        <w:rPr>
          <w:rFonts w:ascii="Times New Roman" w:hAnsi="Times New Roman"/>
          <w:color w:val="auto"/>
          <w:sz w:val="24"/>
        </w:rPr>
        <w:t xml:space="preserve"> Ι.</w:t>
      </w:r>
      <w:r>
        <w:rPr>
          <w:rFonts w:ascii="Times New Roman" w:hAnsi="Times New Roman"/>
          <w:color w:val="auto"/>
          <w:sz w:val="24"/>
        </w:rPr>
        <w:t>, δ</w:t>
      </w:r>
      <w:r w:rsidR="00895692">
        <w:rPr>
          <w:rFonts w:ascii="Times New Roman" w:hAnsi="Times New Roman"/>
          <w:color w:val="auto"/>
          <w:sz w:val="24"/>
        </w:rPr>
        <w:t>ήλωσαν</w:t>
      </w:r>
      <w:r>
        <w:rPr>
          <w:rFonts w:ascii="Times New Roman" w:hAnsi="Times New Roman"/>
          <w:color w:val="auto"/>
          <w:sz w:val="24"/>
        </w:rPr>
        <w:t xml:space="preserve"> επί του </w:t>
      </w:r>
      <w:r w:rsidR="00895692">
        <w:rPr>
          <w:rFonts w:ascii="Times New Roman" w:hAnsi="Times New Roman"/>
          <w:color w:val="auto"/>
          <w:sz w:val="24"/>
        </w:rPr>
        <w:t>θέματος τούτου δηλώνουν παρόντες</w:t>
      </w:r>
      <w:r>
        <w:rPr>
          <w:rFonts w:ascii="Times New Roman" w:hAnsi="Times New Roman"/>
          <w:color w:val="auto"/>
          <w:sz w:val="24"/>
        </w:rPr>
        <w:t xml:space="preserve">, </w:t>
      </w:r>
      <w:r>
        <w:rPr>
          <w:rFonts w:ascii="Times New Roman" w:hAnsi="Times New Roman"/>
          <w:i/>
          <w:color w:val="auto"/>
          <w:sz w:val="24"/>
        </w:rPr>
        <w:t>(αρθρ. 96 παρ. 5 ν. 3463/2006).</w:t>
      </w:r>
    </w:p>
    <w:p w:rsidR="00B41440" w:rsidRDefault="00B41440" w:rsidP="00B41440">
      <w:pPr>
        <w:pStyle w:val="a7"/>
        <w:spacing w:before="120" w:line="360" w:lineRule="auto"/>
        <w:ind w:firstLine="0"/>
        <w:jc w:val="center"/>
        <w:rPr>
          <w:rFonts w:ascii="Times New Roman" w:hAnsi="Times New Roman"/>
          <w:b/>
          <w:color w:val="auto"/>
          <w:sz w:val="24"/>
        </w:rPr>
      </w:pPr>
      <w:r>
        <w:rPr>
          <w:rFonts w:ascii="Times New Roman" w:hAnsi="Times New Roman"/>
          <w:b/>
          <w:color w:val="auto"/>
          <w:sz w:val="24"/>
        </w:rPr>
        <w:t>ΑΠΟΦΑΣΙΖΕΙ ΚΑΤΑ ΠΛΕΙΟΨΗΦΙΑ</w:t>
      </w:r>
    </w:p>
    <w:p w:rsidR="00B41440" w:rsidRPr="0057046A" w:rsidRDefault="00B41440" w:rsidP="00B41440">
      <w:pPr>
        <w:pStyle w:val="a7"/>
        <w:spacing w:line="276" w:lineRule="auto"/>
        <w:ind w:firstLine="0"/>
        <w:rPr>
          <w:rFonts w:ascii="Times New Roman" w:hAnsi="Times New Roman"/>
          <w:color w:val="auto"/>
          <w:sz w:val="6"/>
        </w:rPr>
      </w:pPr>
    </w:p>
    <w:p w:rsidR="00895692" w:rsidRDefault="00895692" w:rsidP="00895692">
      <w:pPr>
        <w:pStyle w:val="a7"/>
        <w:spacing w:after="120" w:line="360" w:lineRule="auto"/>
        <w:ind w:left="567" w:hanging="567"/>
        <w:rPr>
          <w:rFonts w:ascii="Times New Roman" w:hAnsi="Times New Roman"/>
          <w:color w:val="auto"/>
          <w:sz w:val="24"/>
        </w:rPr>
      </w:pPr>
      <w:r w:rsidRPr="00FD1991">
        <w:rPr>
          <w:rFonts w:ascii="Times New Roman" w:hAnsi="Times New Roman"/>
          <w:b/>
          <w:color w:val="auto"/>
          <w:sz w:val="24"/>
        </w:rPr>
        <w:t>Α)</w:t>
      </w:r>
      <w:r>
        <w:rPr>
          <w:rFonts w:ascii="Times New Roman" w:hAnsi="Times New Roman"/>
          <w:color w:val="auto"/>
          <w:sz w:val="24"/>
        </w:rPr>
        <w:tab/>
        <w:t>Εγκρίνει :</w:t>
      </w:r>
    </w:p>
    <w:p w:rsidR="00895692" w:rsidRPr="00FF63D9" w:rsidRDefault="00895692" w:rsidP="00895692">
      <w:pPr>
        <w:pStyle w:val="a7"/>
        <w:numPr>
          <w:ilvl w:val="0"/>
          <w:numId w:val="23"/>
        </w:numPr>
        <w:spacing w:after="120" w:line="360" w:lineRule="auto"/>
        <w:ind w:left="993" w:hanging="426"/>
        <w:rPr>
          <w:rFonts w:ascii="Times New Roman" w:hAnsi="Times New Roman"/>
          <w:color w:val="auto"/>
          <w:sz w:val="24"/>
        </w:rPr>
      </w:pPr>
      <w:r w:rsidRPr="00FF63D9">
        <w:rPr>
          <w:rFonts w:ascii="Times New Roman" w:hAnsi="Times New Roman"/>
          <w:color w:val="auto"/>
          <w:sz w:val="24"/>
        </w:rPr>
        <w:t xml:space="preserve">Τον </w:t>
      </w:r>
      <w:r w:rsidRPr="00FF63D9">
        <w:rPr>
          <w:rFonts w:ascii="Times New Roman" w:hAnsi="Times New Roman"/>
          <w:b/>
          <w:color w:val="auto"/>
          <w:sz w:val="24"/>
        </w:rPr>
        <w:t>Πίνακα Στοχοθεσίας οικονομικών αποτελεσμάτων Δήμου Κω οικονομικού έτους 201</w:t>
      </w:r>
      <w:r>
        <w:rPr>
          <w:rFonts w:ascii="Times New Roman" w:hAnsi="Times New Roman"/>
          <w:b/>
          <w:color w:val="auto"/>
          <w:sz w:val="24"/>
        </w:rPr>
        <w:t>6</w:t>
      </w:r>
      <w:r w:rsidR="00C503C7">
        <w:rPr>
          <w:rFonts w:ascii="Times New Roman" w:hAnsi="Times New Roman"/>
          <w:color w:val="auto"/>
          <w:sz w:val="24"/>
        </w:rPr>
        <w:t>, που ακολουθεί την</w:t>
      </w:r>
      <w:r w:rsidR="00E613AB">
        <w:rPr>
          <w:rFonts w:ascii="Times New Roman" w:hAnsi="Times New Roman"/>
          <w:color w:val="auto"/>
          <w:sz w:val="24"/>
        </w:rPr>
        <w:t xml:space="preserve"> παρούσα ως συνημμένο &amp; αναπόσπαστο τμήμα αυτής.</w:t>
      </w:r>
    </w:p>
    <w:p w:rsidR="00E613AB" w:rsidRPr="00FF63D9" w:rsidRDefault="00895692" w:rsidP="00E613AB">
      <w:pPr>
        <w:pStyle w:val="a7"/>
        <w:numPr>
          <w:ilvl w:val="0"/>
          <w:numId w:val="23"/>
        </w:numPr>
        <w:spacing w:after="120" w:line="360" w:lineRule="auto"/>
        <w:ind w:left="993" w:hanging="426"/>
        <w:rPr>
          <w:rFonts w:ascii="Times New Roman" w:hAnsi="Times New Roman"/>
          <w:color w:val="auto"/>
          <w:sz w:val="24"/>
        </w:rPr>
      </w:pPr>
      <w:r w:rsidRPr="00FF63D9">
        <w:rPr>
          <w:rFonts w:ascii="Times New Roman" w:hAnsi="Times New Roman"/>
          <w:color w:val="auto"/>
          <w:sz w:val="24"/>
        </w:rPr>
        <w:t xml:space="preserve">Τον </w:t>
      </w:r>
      <w:r w:rsidRPr="00FF63D9">
        <w:rPr>
          <w:rFonts w:ascii="Times New Roman" w:hAnsi="Times New Roman"/>
          <w:b/>
          <w:color w:val="auto"/>
          <w:sz w:val="24"/>
        </w:rPr>
        <w:t>Πίνακα Στοχοθεσίας οικονομικών αποτελεσμάτων του Δημοτικού Λιμενικού Ταμείου Δήμου Κω οικονομικού έτους 201</w:t>
      </w:r>
      <w:r>
        <w:rPr>
          <w:rFonts w:ascii="Times New Roman" w:hAnsi="Times New Roman"/>
          <w:b/>
          <w:color w:val="auto"/>
          <w:sz w:val="24"/>
        </w:rPr>
        <w:t>6</w:t>
      </w:r>
      <w:r w:rsidR="00E613AB">
        <w:rPr>
          <w:rFonts w:ascii="Times New Roman" w:hAnsi="Times New Roman"/>
          <w:color w:val="auto"/>
          <w:sz w:val="24"/>
        </w:rPr>
        <w:t>, που ακολουθεί την παρούσα ως συνημμένο &amp; αναπόσπαστο τμήμα αυτής.</w:t>
      </w:r>
    </w:p>
    <w:p w:rsidR="00E613AB" w:rsidRPr="00FF63D9" w:rsidRDefault="00895692" w:rsidP="00E613AB">
      <w:pPr>
        <w:pStyle w:val="a7"/>
        <w:numPr>
          <w:ilvl w:val="0"/>
          <w:numId w:val="23"/>
        </w:numPr>
        <w:spacing w:after="120" w:line="360" w:lineRule="auto"/>
        <w:ind w:left="993" w:hanging="426"/>
        <w:rPr>
          <w:rFonts w:ascii="Times New Roman" w:hAnsi="Times New Roman"/>
          <w:color w:val="auto"/>
          <w:sz w:val="24"/>
        </w:rPr>
      </w:pPr>
      <w:r w:rsidRPr="00FF63D9">
        <w:rPr>
          <w:rFonts w:ascii="Times New Roman" w:hAnsi="Times New Roman"/>
          <w:color w:val="auto"/>
          <w:sz w:val="24"/>
        </w:rPr>
        <w:t xml:space="preserve">Τον </w:t>
      </w:r>
      <w:r w:rsidRPr="00FF63D9">
        <w:rPr>
          <w:rFonts w:ascii="Times New Roman" w:hAnsi="Times New Roman"/>
          <w:b/>
          <w:color w:val="auto"/>
          <w:sz w:val="24"/>
        </w:rPr>
        <w:t xml:space="preserve">Πίνακα Στοχοθεσίας οικονομικών </w:t>
      </w:r>
      <w:r w:rsidRPr="00E613AB">
        <w:rPr>
          <w:rFonts w:ascii="Times New Roman" w:hAnsi="Times New Roman"/>
          <w:color w:val="auto"/>
          <w:sz w:val="24"/>
        </w:rPr>
        <w:t>αποτελεσμάτων</w:t>
      </w:r>
      <w:r w:rsidRPr="00FF63D9">
        <w:rPr>
          <w:rFonts w:ascii="Times New Roman" w:hAnsi="Times New Roman"/>
          <w:b/>
          <w:color w:val="auto"/>
          <w:sz w:val="24"/>
        </w:rPr>
        <w:t xml:space="preserve"> του Δημοτικού Οργανισμού Πολιτισμού, Αθλητισμού, Βρεφονηπιακών Σταθμών Δήμου Κω (Δ.Ο.Π.Α.Β.Σ. Κω) οικονομικού έτους 201</w:t>
      </w:r>
      <w:r>
        <w:rPr>
          <w:rFonts w:ascii="Times New Roman" w:hAnsi="Times New Roman"/>
          <w:b/>
          <w:color w:val="auto"/>
          <w:sz w:val="24"/>
        </w:rPr>
        <w:t>6</w:t>
      </w:r>
      <w:r w:rsidR="00E613AB">
        <w:rPr>
          <w:rFonts w:ascii="Times New Roman" w:hAnsi="Times New Roman"/>
          <w:color w:val="auto"/>
          <w:sz w:val="24"/>
        </w:rPr>
        <w:t>, που ακολουθεί την παρούσα ως συνημμένο &amp; αναπόσπαστο τμήμα αυτής, αντίστοιχα.</w:t>
      </w:r>
    </w:p>
    <w:p w:rsidR="00895692" w:rsidRPr="00FF63D9" w:rsidRDefault="00895692" w:rsidP="00895692">
      <w:pPr>
        <w:pStyle w:val="a7"/>
        <w:spacing w:line="360" w:lineRule="auto"/>
        <w:ind w:left="567" w:hanging="567"/>
        <w:rPr>
          <w:rFonts w:ascii="Times New Roman" w:hAnsi="Times New Roman"/>
          <w:color w:val="auto"/>
          <w:sz w:val="24"/>
        </w:rPr>
      </w:pPr>
      <w:r w:rsidRPr="00163028">
        <w:rPr>
          <w:rFonts w:ascii="Times New Roman" w:hAnsi="Times New Roman"/>
          <w:b/>
          <w:color w:val="auto"/>
          <w:sz w:val="24"/>
        </w:rPr>
        <w:t>Β)</w:t>
      </w:r>
      <w:r>
        <w:rPr>
          <w:rFonts w:ascii="Times New Roman" w:hAnsi="Times New Roman"/>
          <w:color w:val="auto"/>
          <w:sz w:val="24"/>
        </w:rPr>
        <w:tab/>
        <w:t xml:space="preserve">Εγκρίνει την ψήφιση </w:t>
      </w:r>
      <w:r w:rsidRPr="00FF63D9">
        <w:rPr>
          <w:rFonts w:ascii="Times New Roman" w:hAnsi="Times New Roman"/>
          <w:color w:val="auto"/>
          <w:sz w:val="24"/>
        </w:rPr>
        <w:t xml:space="preserve">του </w:t>
      </w:r>
      <w:r w:rsidRPr="00FF63D9">
        <w:rPr>
          <w:rFonts w:ascii="Times New Roman" w:hAnsi="Times New Roman"/>
          <w:b/>
          <w:color w:val="auto"/>
          <w:sz w:val="24"/>
        </w:rPr>
        <w:t>Ολοκληρωμένου Πλαισίου Δράσης του Δήμου Κω</w:t>
      </w:r>
      <w:r w:rsidRPr="00FF63D9">
        <w:rPr>
          <w:rFonts w:ascii="Times New Roman" w:hAnsi="Times New Roman"/>
          <w:color w:val="auto"/>
          <w:sz w:val="24"/>
        </w:rPr>
        <w:t xml:space="preserve"> </w:t>
      </w:r>
      <w:r w:rsidRPr="00FF63D9">
        <w:rPr>
          <w:rFonts w:ascii="Times New Roman" w:hAnsi="Times New Roman"/>
          <w:b/>
          <w:color w:val="auto"/>
          <w:sz w:val="24"/>
        </w:rPr>
        <w:t>και</w:t>
      </w:r>
      <w:r w:rsidRPr="00FF63D9">
        <w:rPr>
          <w:rFonts w:ascii="Times New Roman" w:hAnsi="Times New Roman"/>
          <w:color w:val="auto"/>
          <w:sz w:val="24"/>
        </w:rPr>
        <w:t xml:space="preserve"> των ενταγμένων στο καταρτιζόμενο, από την ΕΛΣΤΑΤ, Μητρώο Φορέων Γενικής Κυβέρνησης (ΜΦΓΚ) </w:t>
      </w:r>
      <w:r w:rsidRPr="00FF63D9">
        <w:rPr>
          <w:rFonts w:ascii="Times New Roman" w:hAnsi="Times New Roman"/>
          <w:b/>
          <w:color w:val="auto"/>
          <w:sz w:val="24"/>
        </w:rPr>
        <w:t>Νομικών του Προσώπων για το έτος 201</w:t>
      </w:r>
      <w:r>
        <w:rPr>
          <w:rFonts w:ascii="Times New Roman" w:hAnsi="Times New Roman"/>
          <w:b/>
          <w:color w:val="auto"/>
          <w:sz w:val="24"/>
        </w:rPr>
        <w:t>6</w:t>
      </w:r>
      <w:r w:rsidRPr="00FF63D9">
        <w:rPr>
          <w:rFonts w:ascii="Times New Roman" w:hAnsi="Times New Roman"/>
          <w:color w:val="auto"/>
          <w:sz w:val="24"/>
        </w:rPr>
        <w:t xml:space="preserve">, </w:t>
      </w:r>
      <w:r w:rsidR="00E613AB">
        <w:rPr>
          <w:rFonts w:ascii="Times New Roman" w:hAnsi="Times New Roman"/>
          <w:color w:val="auto"/>
          <w:sz w:val="24"/>
        </w:rPr>
        <w:t xml:space="preserve">που ακολουθεί την παρούσα ως </w:t>
      </w:r>
      <w:r w:rsidRPr="00734183">
        <w:rPr>
          <w:rFonts w:ascii="Times New Roman" w:hAnsi="Times New Roman"/>
          <w:color w:val="auto"/>
          <w:sz w:val="24"/>
        </w:rPr>
        <w:t xml:space="preserve"> συνημμένο και αναπόσπα</w:t>
      </w:r>
      <w:r w:rsidR="00E613AB">
        <w:rPr>
          <w:rFonts w:ascii="Times New Roman" w:hAnsi="Times New Roman"/>
          <w:color w:val="auto"/>
          <w:sz w:val="24"/>
        </w:rPr>
        <w:t xml:space="preserve">στο τμήμα αυτής. </w:t>
      </w:r>
    </w:p>
    <w:p w:rsidR="00B41440" w:rsidRPr="000C6B88" w:rsidRDefault="00B41440" w:rsidP="00B41440">
      <w:pPr>
        <w:pStyle w:val="a7"/>
        <w:spacing w:line="276" w:lineRule="auto"/>
        <w:ind w:left="-426" w:firstLine="0"/>
        <w:rPr>
          <w:rFonts w:ascii="Times New Roman" w:hAnsi="Times New Roman"/>
          <w:color w:val="auto"/>
          <w:sz w:val="10"/>
        </w:rPr>
      </w:pPr>
    </w:p>
    <w:p w:rsidR="00B41440" w:rsidRDefault="00B41440" w:rsidP="00B41440">
      <w:pPr>
        <w:pBdr>
          <w:top w:val="dotted" w:sz="4" w:space="1" w:color="auto"/>
        </w:pBdr>
        <w:spacing w:after="60"/>
        <w:jc w:val="both"/>
        <w:rPr>
          <w:rFonts w:ascii="Monotype Corsiva" w:hAnsi="Monotype Corsiva"/>
          <w:i/>
          <w:color w:val="auto"/>
          <w:sz w:val="20"/>
        </w:rPr>
      </w:pPr>
      <w:r>
        <w:rPr>
          <w:rFonts w:ascii="Monotype Corsiva" w:hAnsi="Monotype Corsiva"/>
          <w:color w:val="auto"/>
          <w:sz w:val="20"/>
        </w:rPr>
        <w:t xml:space="preserve">Αφού συντάχθηκε και αναγνώσθηκε η απόφαση αυτή, η οποία έχει καταχωρηθεί στο 20ο πρακτικό της από 15-11-2015 </w:t>
      </w:r>
      <w:r>
        <w:rPr>
          <w:rFonts w:ascii="Monotype Corsiva" w:hAnsi="Monotype Corsiva"/>
          <w:i/>
          <w:color w:val="auto"/>
          <w:sz w:val="20"/>
        </w:rPr>
        <w:t xml:space="preserve">τακτικής </w:t>
      </w:r>
      <w:r w:rsidRPr="00516C3F">
        <w:rPr>
          <w:rFonts w:ascii="Monotype Corsiva" w:hAnsi="Monotype Corsiva"/>
          <w:i/>
          <w:color w:val="auto"/>
          <w:sz w:val="20"/>
        </w:rPr>
        <w:t>συνεδρίασης, υπογράφεται ως κατωτέρω.</w:t>
      </w:r>
    </w:p>
    <w:tbl>
      <w:tblPr>
        <w:tblW w:w="9356" w:type="dxa"/>
        <w:tblInd w:w="108" w:type="dxa"/>
        <w:tblLook w:val="01E0"/>
      </w:tblPr>
      <w:tblGrid>
        <w:gridCol w:w="3402"/>
        <w:gridCol w:w="2410"/>
        <w:gridCol w:w="3544"/>
      </w:tblGrid>
      <w:tr w:rsidR="00B41440" w:rsidRPr="001731A6" w:rsidTr="00614DA2">
        <w:tc>
          <w:tcPr>
            <w:tcW w:w="3402" w:type="dxa"/>
            <w:vAlign w:val="center"/>
          </w:tcPr>
          <w:p w:rsidR="00B41440" w:rsidRPr="001731A6" w:rsidRDefault="00B41440" w:rsidP="00614DA2">
            <w:pPr>
              <w:jc w:val="center"/>
              <w:rPr>
                <w:rFonts w:ascii="Monotype Corsiva" w:hAnsi="Monotype Corsiva"/>
                <w:color w:val="auto"/>
                <w:szCs w:val="22"/>
              </w:rPr>
            </w:pPr>
            <w:r w:rsidRPr="001731A6">
              <w:rPr>
                <w:rFonts w:ascii="Monotype Corsiva" w:hAnsi="Monotype Corsiva"/>
                <w:color w:val="auto"/>
                <w:szCs w:val="22"/>
              </w:rPr>
              <w:t>Ο Πρόεδρος του Δημοτικού Συμβουλίου</w:t>
            </w:r>
          </w:p>
        </w:tc>
        <w:tc>
          <w:tcPr>
            <w:tcW w:w="2410" w:type="dxa"/>
            <w:vAlign w:val="center"/>
          </w:tcPr>
          <w:p w:rsidR="00B41440" w:rsidRPr="001731A6" w:rsidRDefault="00B41440" w:rsidP="00614DA2">
            <w:pPr>
              <w:jc w:val="center"/>
              <w:rPr>
                <w:rFonts w:ascii="Monotype Corsiva" w:hAnsi="Monotype Corsiva"/>
                <w:color w:val="auto"/>
                <w:szCs w:val="22"/>
              </w:rPr>
            </w:pPr>
            <w:r w:rsidRPr="001731A6">
              <w:rPr>
                <w:rFonts w:ascii="Monotype Corsiva" w:hAnsi="Monotype Corsiva"/>
                <w:color w:val="auto"/>
                <w:szCs w:val="22"/>
              </w:rPr>
              <w:t>Ο Δήμαρχος Κω</w:t>
            </w:r>
          </w:p>
        </w:tc>
        <w:tc>
          <w:tcPr>
            <w:tcW w:w="3544" w:type="dxa"/>
            <w:vAlign w:val="center"/>
          </w:tcPr>
          <w:p w:rsidR="00B41440" w:rsidRPr="001731A6" w:rsidRDefault="00B41440" w:rsidP="00614DA2">
            <w:pPr>
              <w:rPr>
                <w:rFonts w:ascii="Calibri" w:hAnsi="Calibri" w:cs="Calibri"/>
                <w:color w:val="auto"/>
                <w:szCs w:val="22"/>
              </w:rPr>
            </w:pPr>
            <w:r>
              <w:rPr>
                <w:rFonts w:ascii="Monotype Corsiva" w:hAnsi="Monotype Corsiva"/>
                <w:color w:val="auto"/>
                <w:szCs w:val="22"/>
              </w:rPr>
              <w:t xml:space="preserve">   </w:t>
            </w:r>
            <w:r w:rsidRPr="000D28FF">
              <w:rPr>
                <w:rFonts w:ascii="Monotype Corsiva" w:hAnsi="Monotype Corsiva"/>
                <w:color w:val="auto"/>
                <w:szCs w:val="22"/>
              </w:rPr>
              <w:t>Τα  Μέλη</w:t>
            </w:r>
          </w:p>
        </w:tc>
      </w:tr>
      <w:tr w:rsidR="00B41440" w:rsidRPr="00BB3990" w:rsidTr="00614DA2">
        <w:tc>
          <w:tcPr>
            <w:tcW w:w="3402" w:type="dxa"/>
            <w:vAlign w:val="center"/>
          </w:tcPr>
          <w:p w:rsidR="00B41440" w:rsidRPr="00577DDF" w:rsidRDefault="00B41440" w:rsidP="00614DA2">
            <w:pPr>
              <w:jc w:val="center"/>
              <w:rPr>
                <w:rFonts w:ascii="Calibri" w:hAnsi="Calibri" w:cs="Calibri"/>
                <w:color w:val="auto"/>
                <w:sz w:val="20"/>
                <w:szCs w:val="22"/>
              </w:rPr>
            </w:pPr>
            <w:r w:rsidRPr="00577DDF">
              <w:rPr>
                <w:rFonts w:ascii="Calibri" w:hAnsi="Calibri" w:cs="Calibri"/>
                <w:color w:val="auto"/>
                <w:sz w:val="20"/>
                <w:szCs w:val="22"/>
              </w:rPr>
              <w:t>Μυλωνάς Γ. Νικόλαος</w:t>
            </w:r>
          </w:p>
        </w:tc>
        <w:tc>
          <w:tcPr>
            <w:tcW w:w="2410" w:type="dxa"/>
            <w:vAlign w:val="center"/>
          </w:tcPr>
          <w:p w:rsidR="00B41440" w:rsidRPr="00577DDF" w:rsidRDefault="00B41440" w:rsidP="00614DA2">
            <w:pPr>
              <w:jc w:val="center"/>
              <w:rPr>
                <w:rFonts w:ascii="Calibri" w:hAnsi="Calibri" w:cs="Calibri"/>
                <w:color w:val="auto"/>
                <w:sz w:val="20"/>
                <w:szCs w:val="22"/>
              </w:rPr>
            </w:pPr>
            <w:r w:rsidRPr="00577DDF">
              <w:rPr>
                <w:rFonts w:ascii="Calibri" w:hAnsi="Calibri" w:cs="Calibri"/>
                <w:color w:val="auto"/>
                <w:sz w:val="20"/>
                <w:szCs w:val="22"/>
              </w:rPr>
              <w:t>Κυρίτσης Ι. Γεώργιος</w:t>
            </w: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Ζερβός Ιωάννης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Σιφάκης Ηλίας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Κρητικός Αντώνιος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sidRPr="005E7E67">
              <w:rPr>
                <w:rFonts w:ascii="Calibri" w:hAnsi="Calibri" w:cs="Calibri"/>
                <w:color w:val="auto"/>
                <w:sz w:val="20"/>
                <w:szCs w:val="22"/>
              </w:rPr>
              <w:t>Παπαχρήστου – Ψύρη Ευτέρπη</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Κιαπόκα Καλλιόπη</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Παυλίδης Αριστοτέλης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Κανταρζής Νικόλαος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Λοΐζος Σταμάτιος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Χατζηχριστοφή Ειρήνη</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Ρούφα Ιωάννα</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Κιάρης Μηνάς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Ζερβός Εμμανουήλ</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Μυλωνάς Ε. Νικόλαος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Βασιλειάδης Σπυρίδων</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Γερασκλής Δαυίδ</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Μαραγκός Σεβαστιανός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Καλλούδης Ιωάννης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Μαρκόγλου Σταμάτιος</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Πη Βασιλεία</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Γρηγοριάδη – Παντελίκιζη Βασιλεία</w:t>
            </w:r>
          </w:p>
        </w:tc>
      </w:tr>
      <w:tr w:rsidR="00B41440" w:rsidRPr="00B279AD" w:rsidTr="00614DA2">
        <w:tc>
          <w:tcPr>
            <w:tcW w:w="3402" w:type="dxa"/>
            <w:vAlign w:val="center"/>
          </w:tcPr>
          <w:p w:rsidR="00B41440" w:rsidRPr="00B279AD" w:rsidRDefault="00B41440" w:rsidP="00614DA2">
            <w:pPr>
              <w:jc w:val="center"/>
              <w:rPr>
                <w:rFonts w:asciiTheme="minorHAnsi" w:hAnsiTheme="minorHAnsi"/>
                <w:b/>
                <w:color w:val="auto"/>
                <w:sz w:val="20"/>
                <w:szCs w:val="20"/>
              </w:rPr>
            </w:pPr>
          </w:p>
        </w:tc>
        <w:tc>
          <w:tcPr>
            <w:tcW w:w="2410" w:type="dxa"/>
            <w:vAlign w:val="center"/>
          </w:tcPr>
          <w:p w:rsidR="00B41440" w:rsidRPr="00B279AD" w:rsidRDefault="00B41440" w:rsidP="00614DA2">
            <w:pPr>
              <w:jc w:val="center"/>
              <w:rPr>
                <w:rFonts w:asciiTheme="minorHAnsi" w:hAnsiTheme="minorHAnsi" w:cs="Calibri"/>
                <w:b/>
                <w:color w:val="auto"/>
                <w:sz w:val="20"/>
                <w:szCs w:val="20"/>
              </w:rPr>
            </w:pPr>
          </w:p>
        </w:tc>
        <w:tc>
          <w:tcPr>
            <w:tcW w:w="3544" w:type="dxa"/>
          </w:tcPr>
          <w:p w:rsidR="00B41440" w:rsidRPr="000D28FF" w:rsidRDefault="00B41440" w:rsidP="00614DA2">
            <w:pPr>
              <w:rPr>
                <w:rFonts w:ascii="Calibri" w:hAnsi="Calibri" w:cs="Calibri"/>
                <w:color w:val="auto"/>
                <w:szCs w:val="22"/>
              </w:rPr>
            </w:pPr>
            <w:r>
              <w:rPr>
                <w:rFonts w:ascii="Calibri" w:hAnsi="Calibri" w:cs="Calibri"/>
                <w:color w:val="auto"/>
                <w:sz w:val="20"/>
                <w:szCs w:val="22"/>
              </w:rPr>
              <w:t>Μακρή Κυριακή</w:t>
            </w:r>
          </w:p>
        </w:tc>
      </w:tr>
    </w:tbl>
    <w:p w:rsidR="00B41440" w:rsidRDefault="00B41440" w:rsidP="00B41440"/>
    <w:p w:rsidR="003A384E" w:rsidRDefault="003A384E"/>
    <w:sectPr w:rsidR="003A384E" w:rsidSect="00614DA2">
      <w:headerReference w:type="default" r:id="rId8"/>
      <w:footerReference w:type="even" r:id="rId9"/>
      <w:footerReference w:type="default" r:id="rId10"/>
      <w:footerReference w:type="first" r:id="rId11"/>
      <w:pgSz w:w="11906" w:h="16838"/>
      <w:pgMar w:top="567" w:right="1133" w:bottom="709" w:left="1418" w:header="567" w:footer="1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1A" w:rsidRDefault="0077101A" w:rsidP="00B41440">
      <w:r>
        <w:separator/>
      </w:r>
    </w:p>
  </w:endnote>
  <w:endnote w:type="continuationSeparator" w:id="0">
    <w:p w:rsidR="0077101A" w:rsidRDefault="0077101A" w:rsidP="00B41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1A" w:rsidRDefault="0077101A" w:rsidP="00614DA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101A" w:rsidRDefault="0077101A" w:rsidP="00614DA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1A" w:rsidRPr="007E1EBC" w:rsidRDefault="0077101A" w:rsidP="00614DA2">
    <w:pPr>
      <w:pStyle w:val="a8"/>
      <w:pBdr>
        <w:top w:val="single" w:sz="4" w:space="9" w:color="auto"/>
      </w:pBdr>
      <w:spacing w:before="100" w:beforeAutospacing="1" w:after="100" w:afterAutospacing="1"/>
      <w:jc w:val="both"/>
      <w:rPr>
        <w:rFonts w:ascii="Calibri" w:hAnsi="Calibri" w:cs="Calibri"/>
        <w:b/>
        <w:color w:val="262626"/>
        <w:sz w:val="20"/>
        <w:szCs w:val="20"/>
      </w:rPr>
    </w:pPr>
    <w:fldSimple w:instr=" FILENAME   \* MERGEFORMAT ">
      <w:r w:rsidRPr="0077101A">
        <w:rPr>
          <w:rFonts w:ascii="Calibri" w:hAnsi="Calibri" w:cs="Calibri"/>
          <w:noProof/>
          <w:color w:val="262626"/>
          <w:sz w:val="20"/>
          <w:szCs w:val="20"/>
        </w:rPr>
        <w:t>454-15ds</w:t>
      </w:r>
    </w:fldSimple>
    <w:r w:rsidRPr="00351838">
      <w:rPr>
        <w:rFonts w:ascii="Calibri" w:hAnsi="Calibri" w:cs="Calibri"/>
        <w:color w:val="262626"/>
        <w:sz w:val="20"/>
        <w:szCs w:val="20"/>
      </w:rPr>
      <w:t xml:space="preserve">    </w:t>
    </w:r>
    <w:r w:rsidRPr="00351838">
      <w:rPr>
        <w:rFonts w:ascii="Calibri" w:hAnsi="Calibri" w:cs="Calibri"/>
        <w:color w:val="262626"/>
        <w:sz w:val="20"/>
        <w:szCs w:val="20"/>
      </w:rPr>
      <w:tab/>
    </w:r>
    <w:r w:rsidRPr="00A25938">
      <w:rPr>
        <w:rFonts w:ascii="Calibri" w:hAnsi="Calibri" w:cs="Calibri"/>
        <w:color w:val="262626"/>
        <w:sz w:val="20"/>
        <w:szCs w:val="20"/>
      </w:rPr>
      <w:tab/>
    </w:r>
    <w:r>
      <w:rPr>
        <w:rFonts w:ascii="Calibri" w:hAnsi="Calibri" w:cs="Calibri"/>
        <w:color w:val="262626"/>
        <w:sz w:val="20"/>
        <w:szCs w:val="20"/>
      </w:rPr>
      <w:t xml:space="preserve">                                                                   </w:t>
    </w:r>
    <w:r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sidR="00B5529B">
      <w:rPr>
        <w:rFonts w:ascii="Calibri" w:hAnsi="Calibri" w:cs="Calibri"/>
        <w:b/>
        <w:noProof/>
        <w:color w:val="262626"/>
        <w:sz w:val="20"/>
        <w:szCs w:val="20"/>
      </w:rPr>
      <w:t>6</w:t>
    </w:r>
    <w:r w:rsidRPr="0048195A">
      <w:rPr>
        <w:rFonts w:ascii="Calibri" w:hAnsi="Calibri" w:cs="Calibri"/>
        <w:b/>
        <w:color w:val="262626"/>
        <w:sz w:val="20"/>
        <w:szCs w:val="20"/>
      </w:rPr>
      <w:fldChar w:fldCharType="end"/>
    </w:r>
    <w:r w:rsidRPr="0048195A">
      <w:rPr>
        <w:rFonts w:ascii="Calibri" w:hAnsi="Calibri" w:cs="Calibri"/>
        <w:color w:val="262626"/>
        <w:sz w:val="20"/>
        <w:szCs w:val="20"/>
      </w:rPr>
      <w:t xml:space="preserve"> από </w:t>
    </w:r>
    <w:r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sidR="00B5529B">
      <w:rPr>
        <w:rFonts w:ascii="Calibri" w:hAnsi="Calibri" w:cs="Calibri"/>
        <w:b/>
        <w:noProof/>
        <w:color w:val="262626"/>
        <w:sz w:val="20"/>
        <w:szCs w:val="20"/>
      </w:rPr>
      <w:t>6</w:t>
    </w:r>
    <w:r w:rsidRPr="0048195A">
      <w:rPr>
        <w:rFonts w:ascii="Calibri" w:hAnsi="Calibri" w:cs="Calibri"/>
        <w:b/>
        <w:color w:val="262626"/>
        <w:sz w:val="20"/>
        <w:szCs w:val="20"/>
      </w:rPr>
      <w:fldChar w:fldCharType="end"/>
    </w:r>
    <w:r w:rsidRPr="00992860">
      <w:rPr>
        <w:color w:val="595959"/>
        <w:sz w:val="18"/>
        <w:szCs w:val="18"/>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1A" w:rsidRPr="00F51A2F" w:rsidRDefault="0077101A" w:rsidP="00614DA2">
    <w:pPr>
      <w:pStyle w:val="a8"/>
      <w:pBdr>
        <w:top w:val="single" w:sz="4" w:space="1" w:color="auto"/>
      </w:pBdr>
      <w:tabs>
        <w:tab w:val="left" w:pos="2410"/>
      </w:tabs>
      <w:jc w:val="both"/>
      <w:rPr>
        <w:color w:val="595959"/>
        <w:sz w:val="18"/>
        <w:szCs w:val="18"/>
      </w:rPr>
    </w:pPr>
    <w:fldSimple w:instr=" FILENAME   \* MERGEFORMAT ">
      <w:r w:rsidRPr="0077101A">
        <w:rPr>
          <w:rFonts w:ascii="Calibri" w:hAnsi="Calibri" w:cs="Calibri"/>
          <w:noProof/>
          <w:color w:val="262626"/>
          <w:sz w:val="20"/>
          <w:szCs w:val="20"/>
        </w:rPr>
        <w:t>454-15ds</w:t>
      </w:r>
    </w:fldSimple>
    <w:r w:rsidRPr="00351838">
      <w:rPr>
        <w:rFonts w:ascii="Calibri" w:hAnsi="Calibri" w:cs="Calibri"/>
        <w:color w:val="262626"/>
        <w:sz w:val="20"/>
        <w:szCs w:val="20"/>
      </w:rPr>
      <w:t xml:space="preserve">    </w:t>
    </w:r>
    <w:r>
      <w:rPr>
        <w:rFonts w:ascii="Calibri" w:hAnsi="Calibri" w:cs="Calibri"/>
        <w:color w:val="262626"/>
        <w:sz w:val="20"/>
        <w:szCs w:val="20"/>
      </w:rPr>
      <w:t xml:space="preserve">                                                                                     </w:t>
    </w:r>
    <w:r w:rsidRPr="00DD7EBC">
      <w:rPr>
        <w:rFonts w:ascii="Calibri" w:hAnsi="Calibri" w:cs="Calibri"/>
        <w:color w:val="262626"/>
        <w:sz w:val="20"/>
        <w:szCs w:val="20"/>
      </w:rPr>
      <w:t xml:space="preserve">                                  </w:t>
    </w:r>
    <w:r>
      <w:rPr>
        <w:rFonts w:ascii="Calibri" w:hAnsi="Calibri" w:cs="Calibri"/>
        <w:color w:val="262626"/>
        <w:sz w:val="20"/>
        <w:szCs w:val="20"/>
      </w:rPr>
      <w:t xml:space="preserve">               </w:t>
    </w:r>
    <w:r w:rsidRPr="00DD7EBC">
      <w:rPr>
        <w:rFonts w:ascii="Calibri" w:hAnsi="Calibri" w:cs="Calibri"/>
        <w:color w:val="262626"/>
        <w:sz w:val="20"/>
        <w:szCs w:val="20"/>
      </w:rPr>
      <w:t xml:space="preserve">       </w:t>
    </w:r>
    <w:r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sidR="00B5529B">
      <w:rPr>
        <w:rFonts w:ascii="Calibri" w:hAnsi="Calibri" w:cs="Calibri"/>
        <w:b/>
        <w:noProof/>
        <w:color w:val="262626"/>
        <w:sz w:val="20"/>
        <w:szCs w:val="20"/>
      </w:rPr>
      <w:t>1</w:t>
    </w:r>
    <w:r w:rsidRPr="0048195A">
      <w:rPr>
        <w:rFonts w:ascii="Calibri" w:hAnsi="Calibri" w:cs="Calibri"/>
        <w:b/>
        <w:color w:val="262626"/>
        <w:sz w:val="20"/>
        <w:szCs w:val="20"/>
      </w:rPr>
      <w:fldChar w:fldCharType="end"/>
    </w:r>
    <w:r w:rsidRPr="0048195A">
      <w:rPr>
        <w:rFonts w:ascii="Calibri" w:hAnsi="Calibri" w:cs="Calibri"/>
        <w:color w:val="262626"/>
        <w:sz w:val="20"/>
        <w:szCs w:val="20"/>
      </w:rPr>
      <w:t xml:space="preserve"> από </w:t>
    </w:r>
    <w:r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sidR="00B5529B">
      <w:rPr>
        <w:rFonts w:ascii="Calibri" w:hAnsi="Calibri" w:cs="Calibri"/>
        <w:b/>
        <w:noProof/>
        <w:color w:val="262626"/>
        <w:sz w:val="20"/>
        <w:szCs w:val="20"/>
      </w:rPr>
      <w:t>6</w:t>
    </w:r>
    <w:r w:rsidRPr="0048195A">
      <w:rPr>
        <w:rFonts w:ascii="Calibri" w:hAnsi="Calibri" w:cs="Calibri"/>
        <w:b/>
        <w:color w:val="262626"/>
        <w:sz w:val="20"/>
        <w:szCs w:val="20"/>
      </w:rPr>
      <w:fldChar w:fldCharType="end"/>
    </w:r>
    <w:r w:rsidRPr="00F51A2F">
      <w:rPr>
        <w:color w:val="595959"/>
        <w:sz w:val="18"/>
        <w:szCs w:val="18"/>
      </w:rPr>
      <w:t xml:space="preserve"> </w:t>
    </w:r>
  </w:p>
  <w:p w:rsidR="0077101A" w:rsidRPr="007E1EBC" w:rsidRDefault="0077101A" w:rsidP="00614DA2">
    <w:pPr>
      <w:pStyle w:val="a8"/>
      <w:pBdr>
        <w:top w:val="single" w:sz="4" w:space="1" w:color="auto"/>
      </w:pBdr>
      <w:tabs>
        <w:tab w:val="left" w:pos="2410"/>
      </w:tabs>
      <w:jc w:val="both"/>
      <w:rPr>
        <w:rFonts w:asciiTheme="minorHAnsi" w:hAnsiTheme="minorHAnsi"/>
      </w:rPr>
    </w:pPr>
    <w:r w:rsidRPr="00F51A2F">
      <w:rPr>
        <w:color w:val="595959"/>
        <w:sz w:val="18"/>
        <w:szCs w:val="18"/>
      </w:rPr>
      <w:t xml:space="preserve">                               </w:t>
    </w:r>
    <w:r>
      <w:rPr>
        <w:color w:val="595959"/>
        <w:sz w:val="18"/>
        <w:szCs w:val="18"/>
      </w:rPr>
      <w:t xml:space="preserve">                              </w:t>
    </w:r>
    <w:r w:rsidRPr="008A21D8">
      <w:rPr>
        <w:color w:val="595959"/>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1A" w:rsidRDefault="0077101A" w:rsidP="00B41440">
      <w:r>
        <w:separator/>
      </w:r>
    </w:p>
  </w:footnote>
  <w:footnote w:type="continuationSeparator" w:id="0">
    <w:p w:rsidR="0077101A" w:rsidRDefault="0077101A" w:rsidP="00B41440">
      <w:r>
        <w:continuationSeparator/>
      </w:r>
    </w:p>
  </w:footnote>
  <w:footnote w:id="1">
    <w:p w:rsidR="0077101A" w:rsidRDefault="0077101A" w:rsidP="00B41440">
      <w:pPr>
        <w:jc w:val="both"/>
        <w:rPr>
          <w:rFonts w:ascii="Calibri" w:hAnsi="Calibri" w:cs="Calibri"/>
          <w:b/>
          <w:i/>
          <w:color w:val="auto"/>
          <w:sz w:val="18"/>
          <w:szCs w:val="18"/>
          <w:u w:val="single"/>
        </w:rPr>
      </w:pPr>
      <w:r w:rsidRPr="00D57953">
        <w:rPr>
          <w:rFonts w:ascii="Calibri" w:hAnsi="Calibri" w:cs="Calibri"/>
          <w:i/>
          <w:color w:val="auto"/>
          <w:sz w:val="18"/>
          <w:szCs w:val="18"/>
          <w:u w:val="single"/>
          <w:vertAlign w:val="superscript"/>
        </w:rPr>
        <w:footnoteRef/>
      </w:r>
      <w:r w:rsidRPr="00D57953">
        <w:rPr>
          <w:rFonts w:ascii="Calibri" w:hAnsi="Calibri" w:cs="Calibri"/>
          <w:b/>
          <w:i/>
          <w:color w:val="auto"/>
          <w:sz w:val="18"/>
          <w:szCs w:val="18"/>
          <w:u w:val="single"/>
        </w:rPr>
        <w:t>ΓΙΝΕΤΑΙ ΜΝΕΙΑ ΟΤΙ:</w:t>
      </w:r>
    </w:p>
    <w:p w:rsidR="0077101A" w:rsidRDefault="0077101A" w:rsidP="00B41440">
      <w:pPr>
        <w:jc w:val="both"/>
        <w:rPr>
          <w:rFonts w:asciiTheme="minorHAnsi" w:hAnsiTheme="minorHAnsi"/>
          <w:i/>
          <w:color w:val="auto"/>
          <w:sz w:val="18"/>
          <w:szCs w:val="18"/>
        </w:rPr>
      </w:pPr>
      <w:r w:rsidRPr="000253B5">
        <w:rPr>
          <w:rFonts w:ascii="Calibri" w:hAnsi="Calibri" w:cs="Calibri"/>
          <w:b/>
          <w:i/>
          <w:color w:val="auto"/>
          <w:sz w:val="18"/>
          <w:szCs w:val="18"/>
          <w:u w:val="single"/>
        </w:rPr>
        <w:t>Εμφανίσεις:</w:t>
      </w:r>
      <w:r w:rsidRPr="000253B5">
        <w:rPr>
          <w:rFonts w:ascii="Calibri" w:hAnsi="Calibri" w:cs="Calibri"/>
          <w:b/>
          <w:i/>
          <w:color w:val="auto"/>
          <w:sz w:val="18"/>
          <w:szCs w:val="18"/>
        </w:rPr>
        <w:t xml:space="preserve"> </w:t>
      </w:r>
      <w:r>
        <w:rPr>
          <w:rFonts w:asciiTheme="minorHAnsi" w:hAnsiTheme="minorHAnsi"/>
          <w:i/>
          <w:color w:val="auto"/>
          <w:sz w:val="18"/>
          <w:szCs w:val="18"/>
        </w:rPr>
        <w:t xml:space="preserve">Κατά τη διάρκεια της συζήτησης του </w:t>
      </w:r>
      <w:r>
        <w:rPr>
          <w:rFonts w:asciiTheme="minorHAnsi" w:hAnsiTheme="minorHAnsi"/>
          <w:b/>
          <w:i/>
          <w:color w:val="auto"/>
          <w:sz w:val="18"/>
          <w:szCs w:val="18"/>
          <w:u w:val="single"/>
        </w:rPr>
        <w:t>1</w:t>
      </w:r>
      <w:r w:rsidRPr="00324656">
        <w:rPr>
          <w:rFonts w:asciiTheme="minorHAnsi" w:hAnsiTheme="minorHAnsi"/>
          <w:b/>
          <w:i/>
          <w:color w:val="auto"/>
          <w:sz w:val="18"/>
          <w:szCs w:val="18"/>
          <w:u w:val="single"/>
        </w:rPr>
        <w:t>ου</w:t>
      </w:r>
      <w:r w:rsidRPr="00723323">
        <w:rPr>
          <w:rFonts w:asciiTheme="minorHAnsi" w:hAnsiTheme="minorHAnsi"/>
          <w:b/>
          <w:i/>
          <w:color w:val="auto"/>
          <w:sz w:val="18"/>
          <w:szCs w:val="18"/>
          <w:u w:val="single"/>
        </w:rPr>
        <w:t xml:space="preserve"> θέματος</w:t>
      </w:r>
      <w:r>
        <w:rPr>
          <w:rFonts w:asciiTheme="minorHAnsi" w:hAnsiTheme="minorHAnsi"/>
          <w:b/>
          <w:i/>
          <w:color w:val="auto"/>
          <w:sz w:val="18"/>
          <w:szCs w:val="18"/>
          <w:u w:val="single"/>
        </w:rPr>
        <w:t>,</w:t>
      </w:r>
      <w:r>
        <w:rPr>
          <w:rFonts w:asciiTheme="minorHAnsi" w:hAnsiTheme="minorHAnsi"/>
          <w:i/>
          <w:color w:val="auto"/>
          <w:sz w:val="18"/>
          <w:szCs w:val="18"/>
        </w:rPr>
        <w:t xml:space="preserve"> εμφανίστηκε ο δημοτικός σύμβουλος  1/ κ. Μουζουράκης Θ.</w:t>
      </w:r>
    </w:p>
    <w:p w:rsidR="0077101A" w:rsidRPr="001D59B2" w:rsidRDefault="0077101A" w:rsidP="00B41440">
      <w:pPr>
        <w:jc w:val="both"/>
        <w:rPr>
          <w:rFonts w:ascii="Calibri" w:hAnsi="Calibri" w:cs="Calibri"/>
          <w:i/>
          <w:color w:val="auto"/>
          <w:sz w:val="18"/>
          <w:szCs w:val="18"/>
        </w:rPr>
      </w:pPr>
      <w:r w:rsidRPr="001F1297">
        <w:rPr>
          <w:rFonts w:asciiTheme="minorHAnsi" w:hAnsiTheme="minorHAnsi"/>
          <w:b/>
          <w:i/>
          <w:color w:val="auto"/>
          <w:sz w:val="18"/>
          <w:szCs w:val="18"/>
          <w:u w:val="single"/>
        </w:rPr>
        <w:t>Αποχωρήσεις:</w:t>
      </w:r>
      <w:r>
        <w:rPr>
          <w:rFonts w:asciiTheme="minorHAnsi" w:hAnsiTheme="minorHAnsi"/>
          <w:i/>
          <w:color w:val="auto"/>
          <w:sz w:val="18"/>
          <w:szCs w:val="18"/>
        </w:rPr>
        <w:t xml:space="preserve">   Κατά τη διάρκεια της συζήτησης των </w:t>
      </w:r>
      <w:r w:rsidRPr="00BA19FD">
        <w:rPr>
          <w:rFonts w:asciiTheme="minorHAnsi" w:hAnsiTheme="minorHAnsi"/>
          <w:b/>
          <w:i/>
          <w:color w:val="auto"/>
          <w:sz w:val="18"/>
          <w:szCs w:val="18"/>
          <w:u w:val="single"/>
        </w:rPr>
        <w:t>προ ημερησίας θεμάτων – ανακοινώσεων</w:t>
      </w:r>
      <w:r>
        <w:rPr>
          <w:rFonts w:asciiTheme="minorHAnsi" w:hAnsiTheme="minorHAnsi"/>
          <w:i/>
          <w:color w:val="auto"/>
          <w:sz w:val="18"/>
          <w:szCs w:val="18"/>
        </w:rPr>
        <w:t xml:space="preserve"> </w:t>
      </w:r>
      <w:r>
        <w:rPr>
          <w:rFonts w:ascii="Calibri" w:hAnsi="Calibri" w:cs="Calibri"/>
          <w:i/>
          <w:color w:val="auto"/>
          <w:sz w:val="18"/>
          <w:szCs w:val="18"/>
        </w:rPr>
        <w:t>αποχώρησε</w:t>
      </w:r>
      <w:r w:rsidRPr="00267B49">
        <w:rPr>
          <w:rFonts w:ascii="Calibri" w:hAnsi="Calibri" w:cs="Calibri"/>
          <w:i/>
          <w:color w:val="auto"/>
          <w:sz w:val="18"/>
          <w:szCs w:val="18"/>
        </w:rPr>
        <w:t xml:space="preserve"> </w:t>
      </w:r>
      <w:r>
        <w:rPr>
          <w:rFonts w:ascii="Calibri" w:hAnsi="Calibri" w:cs="Calibri"/>
          <w:i/>
          <w:color w:val="auto"/>
          <w:sz w:val="18"/>
          <w:szCs w:val="18"/>
        </w:rPr>
        <w:t xml:space="preserve">από την αίθουσα ο  δημοτικός  σύμβουλος 1/ κ. Πης Στ. </w:t>
      </w:r>
      <w:r>
        <w:rPr>
          <w:rFonts w:asciiTheme="minorHAnsi" w:hAnsiTheme="minorHAnsi"/>
          <w:i/>
          <w:color w:val="auto"/>
          <w:sz w:val="18"/>
          <w:szCs w:val="18"/>
        </w:rPr>
        <w:t xml:space="preserve">Κατά τη διάρκεια της συζήτησης του </w:t>
      </w:r>
      <w:r>
        <w:rPr>
          <w:rFonts w:ascii="Calibri" w:hAnsi="Calibri" w:cs="Calibri"/>
          <w:b/>
          <w:i/>
          <w:color w:val="auto"/>
          <w:sz w:val="18"/>
          <w:szCs w:val="18"/>
          <w:u w:val="single"/>
        </w:rPr>
        <w:t>1</w:t>
      </w:r>
      <w:r w:rsidRPr="002606AE">
        <w:rPr>
          <w:rFonts w:ascii="Calibri" w:hAnsi="Calibri" w:cs="Calibri"/>
          <w:b/>
          <w:i/>
          <w:color w:val="auto"/>
          <w:sz w:val="18"/>
          <w:szCs w:val="18"/>
          <w:u w:val="single"/>
        </w:rPr>
        <w:t>ου</w:t>
      </w:r>
      <w:r w:rsidRPr="00267B49">
        <w:rPr>
          <w:rFonts w:ascii="Calibri" w:hAnsi="Calibri" w:cs="Calibri"/>
          <w:b/>
          <w:i/>
          <w:color w:val="auto"/>
          <w:sz w:val="18"/>
          <w:szCs w:val="18"/>
          <w:u w:val="single"/>
        </w:rPr>
        <w:t xml:space="preserve"> θέματος</w:t>
      </w:r>
      <w:r>
        <w:rPr>
          <w:rFonts w:ascii="Calibri" w:hAnsi="Calibri" w:cs="Calibri"/>
          <w:i/>
          <w:color w:val="auto"/>
          <w:sz w:val="18"/>
          <w:szCs w:val="18"/>
        </w:rPr>
        <w:t xml:space="preserve"> αποχώρησε</w:t>
      </w:r>
      <w:r w:rsidRPr="00267B49">
        <w:rPr>
          <w:rFonts w:ascii="Calibri" w:hAnsi="Calibri" w:cs="Calibri"/>
          <w:i/>
          <w:color w:val="auto"/>
          <w:sz w:val="18"/>
          <w:szCs w:val="18"/>
        </w:rPr>
        <w:t xml:space="preserve"> </w:t>
      </w:r>
      <w:r>
        <w:rPr>
          <w:rFonts w:ascii="Calibri" w:hAnsi="Calibri" w:cs="Calibri"/>
          <w:i/>
          <w:color w:val="auto"/>
          <w:sz w:val="18"/>
          <w:szCs w:val="18"/>
        </w:rPr>
        <w:t>από την αίθουσα οι  δημοτικοί  σύμβουλοι 2/ κ. Παπαντωνίου Σεβ., 3/ κ. Μουζουράκης Θ. &amp; 4/ κ. Σταματάκης Αθ.</w:t>
      </w:r>
    </w:p>
    <w:p w:rsidR="0077101A" w:rsidRPr="001D59B2" w:rsidRDefault="0077101A" w:rsidP="00B41440">
      <w:pPr>
        <w:jc w:val="both"/>
        <w:rPr>
          <w:rFonts w:ascii="Calibri" w:hAnsi="Calibri" w:cs="Calibri"/>
          <w:i/>
          <w:color w:val="auto"/>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1A" w:rsidRPr="007372BD" w:rsidRDefault="0077101A" w:rsidP="00614DA2">
    <w:pPr>
      <w:pBdr>
        <w:bottom w:val="single" w:sz="4" w:space="5" w:color="auto"/>
      </w:pBdr>
      <w:tabs>
        <w:tab w:val="left" w:pos="1853"/>
      </w:tabs>
      <w:spacing w:before="240" w:after="240"/>
      <w:jc w:val="both"/>
      <w:rPr>
        <w:rFonts w:ascii="Cambria" w:hAnsi="Cambria"/>
        <w:noProof/>
        <w:color w:val="auto"/>
        <w:sz w:val="14"/>
        <w:szCs w:val="16"/>
      </w:rPr>
    </w:pPr>
    <w:r>
      <w:rPr>
        <w:rFonts w:ascii="Cambria" w:hAnsi="Cambria"/>
        <w:noProof/>
        <w:color w:val="auto"/>
        <w:sz w:val="14"/>
        <w:szCs w:val="16"/>
      </w:rPr>
      <w:pict>
        <v:shapetype id="_x0000_t202" coordsize="21600,21600" o:spt="202" path="m,l,21600r21600,l21600,xe">
          <v:stroke joinstyle="miter"/>
          <v:path gradientshapeok="t" o:connecttype="rect"/>
        </v:shapetype>
        <v:shape id="_x0000_s2049" type="#_x0000_t202" style="position:absolute;left:0;text-align:left;margin-left:311pt;margin-top:-14.9pt;width:178.95pt;height:25.05pt;z-index:251658240;mso-width-relative:margin;mso-height-relative:margin" filled="f" stroked="f">
          <v:textbox style="mso-next-textbox:#_x0000_s2049">
            <w:txbxContent>
              <w:p w:rsidR="00B5529B" w:rsidRPr="00B5529B" w:rsidRDefault="00B5529B" w:rsidP="00B5529B">
                <w:pPr>
                  <w:rPr>
                    <w:rFonts w:ascii="Arial" w:hAnsi="Arial" w:cs="Arial"/>
                    <w:color w:val="auto"/>
                    <w:sz w:val="24"/>
                  </w:rPr>
                </w:pPr>
                <w:r w:rsidRPr="00B5529B">
                  <w:rPr>
                    <w:rStyle w:val="a4"/>
                    <w:rFonts w:ascii="Arial" w:hAnsi="Arial" w:cs="Arial"/>
                    <w:b w:val="0"/>
                    <w:color w:val="auto"/>
                    <w:sz w:val="24"/>
                  </w:rPr>
                  <w:t>ΑΔΑ:</w:t>
                </w:r>
                <w:r w:rsidRPr="00B5529B">
                  <w:rPr>
                    <w:rStyle w:val="a4"/>
                    <w:rFonts w:ascii="Arial" w:hAnsi="Arial" w:cs="Arial"/>
                    <w:color w:val="auto"/>
                    <w:sz w:val="24"/>
                  </w:rPr>
                  <w:t xml:space="preserve"> </w:t>
                </w:r>
                <w:r w:rsidRPr="00B5529B">
                  <w:rPr>
                    <w:rFonts w:ascii="Arial" w:hAnsi="Arial" w:cs="Arial"/>
                    <w:color w:val="auto"/>
                    <w:sz w:val="24"/>
                  </w:rPr>
                  <w:t>ΨΩΒΜΩΛΕ-ΗΚΛ</w:t>
                </w:r>
              </w:p>
              <w:p w:rsidR="0077101A" w:rsidRPr="00E07A44" w:rsidRDefault="0077101A" w:rsidP="00614DA2"/>
            </w:txbxContent>
          </v:textbox>
        </v:shape>
      </w:pict>
    </w:r>
    <w:r>
      <w:rPr>
        <w:rFonts w:ascii="Cambria" w:hAnsi="Cambria"/>
        <w:noProof/>
        <w:color w:val="auto"/>
        <w:sz w:val="14"/>
        <w:szCs w:val="16"/>
      </w:rPr>
      <w:t xml:space="preserve">ΨΗΦΙΣΗ ΠΙΝΑΚΑ ΣΤΟΧΟΘΕΣΙΑΣ ΟΙΚΟΝΟΜΙΚΩΝ ΑΠΟΤΕΛΕΣΜΑΤΩΝ ΕΤΟΥΣ </w:t>
    </w:r>
    <w:r w:rsidRPr="007372BD">
      <w:rPr>
        <w:rFonts w:ascii="Cambria" w:hAnsi="Cambria"/>
        <w:noProof/>
        <w:color w:val="auto"/>
        <w:sz w:val="14"/>
        <w:szCs w:val="16"/>
      </w:rPr>
      <w:t>2016</w:t>
    </w:r>
    <w:r>
      <w:rPr>
        <w:rFonts w:ascii="Cambria" w:hAnsi="Cambria"/>
        <w:noProof/>
        <w:color w:val="auto"/>
        <w:sz w:val="14"/>
        <w:szCs w:val="16"/>
      </w:rPr>
      <w:t xml:space="preserve"> ΤΟΥ Ο.Π.Δ. ΔΗΜΟΥ ΚΩ &amp; ΤΩΝ Ν.Π.Δ.Δ. (ΣΥΝΟΛΟ Ο.Π.Δ. ΔΗΜΟΥ &amp; Ν.Π.Δ.Δ</w:t>
    </w:r>
    <w:r w:rsidRPr="007372BD">
      <w:rPr>
        <w:rFonts w:ascii="Cambria" w:hAnsi="Cambria"/>
        <w:noProof/>
        <w:color w:val="auto"/>
        <w:sz w:val="14"/>
        <w:szCs w:val="16"/>
      </w:rPr>
      <w:t>.</w:t>
    </w:r>
    <w:r w:rsidRPr="007372BD">
      <w:rPr>
        <w:rFonts w:ascii="Cambria" w:hAnsi="Cambria"/>
        <w:noProof/>
        <w:color w:val="auto"/>
        <w:sz w:val="14"/>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667"/>
    <w:multiLevelType w:val="hybridMultilevel"/>
    <w:tmpl w:val="31CA6D3E"/>
    <w:lvl w:ilvl="0" w:tplc="3B0E188C">
      <w:start w:val="1"/>
      <w:numFmt w:val="decimal"/>
      <w:lvlText w:val="%1."/>
      <w:lvlJc w:val="left"/>
      <w:pPr>
        <w:ind w:left="480" w:hanging="360"/>
      </w:pPr>
      <w:rPr>
        <w:rFonts w:hint="default"/>
        <w:b/>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
    <w:nsid w:val="094B274D"/>
    <w:multiLevelType w:val="hybridMultilevel"/>
    <w:tmpl w:val="0D34E6F2"/>
    <w:lvl w:ilvl="0" w:tplc="FAEE152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2">
    <w:nsid w:val="0DB05CDA"/>
    <w:multiLevelType w:val="hybridMultilevel"/>
    <w:tmpl w:val="72D8307C"/>
    <w:lvl w:ilvl="0" w:tplc="7040DFDC">
      <w:start w:val="1"/>
      <w:numFmt w:val="decimal"/>
      <w:lvlText w:val="%1."/>
      <w:lvlJc w:val="left"/>
      <w:pPr>
        <w:tabs>
          <w:tab w:val="num" w:pos="720"/>
        </w:tabs>
        <w:ind w:left="720" w:hanging="360"/>
      </w:pPr>
      <w:rPr>
        <w:rFonts w:ascii="Calibri" w:hAnsi="Calibri" w:cs="Calibri" w:hint="default"/>
        <w:b w:val="0"/>
        <w:i w:val="0"/>
        <w:color w:val="auto"/>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D993926"/>
    <w:multiLevelType w:val="hybridMultilevel"/>
    <w:tmpl w:val="27705ECE"/>
    <w:lvl w:ilvl="0" w:tplc="ADB0CAEA">
      <w:start w:val="1"/>
      <w:numFmt w:val="decimal"/>
      <w:lvlText w:val="%1."/>
      <w:lvlJc w:val="left"/>
      <w:pPr>
        <w:ind w:left="786"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1F570F76"/>
    <w:multiLevelType w:val="hybridMultilevel"/>
    <w:tmpl w:val="E6BC4CF8"/>
    <w:lvl w:ilvl="0" w:tplc="5792EA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6331EA"/>
    <w:multiLevelType w:val="hybridMultilevel"/>
    <w:tmpl w:val="EF52ABCC"/>
    <w:lvl w:ilvl="0" w:tplc="393064D4">
      <w:start w:val="1"/>
      <w:numFmt w:val="decimal"/>
      <w:lvlText w:val="%1."/>
      <w:lvlJc w:val="left"/>
      <w:pPr>
        <w:ind w:left="405" w:hanging="360"/>
      </w:pPr>
      <w:rPr>
        <w:rFonts w:hint="default"/>
        <w:b w:val="0"/>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21405EA9"/>
    <w:multiLevelType w:val="hybridMultilevel"/>
    <w:tmpl w:val="27229DE4"/>
    <w:lvl w:ilvl="0" w:tplc="D5E2E996">
      <w:start w:val="1"/>
      <w:numFmt w:val="decimal"/>
      <w:lvlText w:val="%1."/>
      <w:lvlJc w:val="left"/>
      <w:pPr>
        <w:tabs>
          <w:tab w:val="num" w:pos="720"/>
        </w:tabs>
        <w:ind w:left="720" w:hanging="360"/>
      </w:pPr>
      <w:rPr>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6CC1510"/>
    <w:multiLevelType w:val="hybridMultilevel"/>
    <w:tmpl w:val="5AFABF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D247113"/>
    <w:multiLevelType w:val="hybridMultilevel"/>
    <w:tmpl w:val="1728CD2C"/>
    <w:lvl w:ilvl="0" w:tplc="04080001">
      <w:start w:val="1"/>
      <w:numFmt w:val="bullet"/>
      <w:lvlText w:val=""/>
      <w:lvlJc w:val="left"/>
      <w:pPr>
        <w:ind w:left="861" w:hanging="435"/>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9">
    <w:nsid w:val="2FA75721"/>
    <w:multiLevelType w:val="hybridMultilevel"/>
    <w:tmpl w:val="0D34E6F2"/>
    <w:lvl w:ilvl="0" w:tplc="FAEE152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0">
    <w:nsid w:val="2FFD34AC"/>
    <w:multiLevelType w:val="hybridMultilevel"/>
    <w:tmpl w:val="9A2C3008"/>
    <w:lvl w:ilvl="0" w:tplc="1F406254">
      <w:start w:val="1"/>
      <w:numFmt w:val="decimal"/>
      <w:lvlText w:val="%1)"/>
      <w:lvlJc w:val="left"/>
      <w:pPr>
        <w:ind w:left="1605" w:hanging="88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315124A1"/>
    <w:multiLevelType w:val="hybridMultilevel"/>
    <w:tmpl w:val="7C24FCBA"/>
    <w:lvl w:ilvl="0" w:tplc="FE2ED480">
      <w:start w:val="1"/>
      <w:numFmt w:val="decimal"/>
      <w:lvlText w:val="%1)"/>
      <w:lvlJc w:val="left"/>
      <w:pPr>
        <w:ind w:left="8540" w:hanging="885"/>
      </w:pPr>
      <w:rPr>
        <w:rFonts w:hint="default"/>
        <w:i w:val="0"/>
      </w:rPr>
    </w:lvl>
    <w:lvl w:ilvl="1" w:tplc="04080019" w:tentative="1">
      <w:start w:val="1"/>
      <w:numFmt w:val="lowerLetter"/>
      <w:lvlText w:val="%2."/>
      <w:lvlJc w:val="left"/>
      <w:pPr>
        <w:ind w:left="8603" w:hanging="360"/>
      </w:pPr>
    </w:lvl>
    <w:lvl w:ilvl="2" w:tplc="0408001B" w:tentative="1">
      <w:start w:val="1"/>
      <w:numFmt w:val="lowerRoman"/>
      <w:lvlText w:val="%3."/>
      <w:lvlJc w:val="right"/>
      <w:pPr>
        <w:ind w:left="9323" w:hanging="180"/>
      </w:pPr>
    </w:lvl>
    <w:lvl w:ilvl="3" w:tplc="0408000F" w:tentative="1">
      <w:start w:val="1"/>
      <w:numFmt w:val="decimal"/>
      <w:lvlText w:val="%4."/>
      <w:lvlJc w:val="left"/>
      <w:pPr>
        <w:ind w:left="10043" w:hanging="360"/>
      </w:pPr>
    </w:lvl>
    <w:lvl w:ilvl="4" w:tplc="04080019" w:tentative="1">
      <w:start w:val="1"/>
      <w:numFmt w:val="lowerLetter"/>
      <w:lvlText w:val="%5."/>
      <w:lvlJc w:val="left"/>
      <w:pPr>
        <w:ind w:left="10763" w:hanging="360"/>
      </w:pPr>
    </w:lvl>
    <w:lvl w:ilvl="5" w:tplc="0408001B" w:tentative="1">
      <w:start w:val="1"/>
      <w:numFmt w:val="lowerRoman"/>
      <w:lvlText w:val="%6."/>
      <w:lvlJc w:val="right"/>
      <w:pPr>
        <w:ind w:left="11483" w:hanging="180"/>
      </w:pPr>
    </w:lvl>
    <w:lvl w:ilvl="6" w:tplc="0408000F" w:tentative="1">
      <w:start w:val="1"/>
      <w:numFmt w:val="decimal"/>
      <w:lvlText w:val="%7."/>
      <w:lvlJc w:val="left"/>
      <w:pPr>
        <w:ind w:left="12203" w:hanging="360"/>
      </w:pPr>
    </w:lvl>
    <w:lvl w:ilvl="7" w:tplc="04080019" w:tentative="1">
      <w:start w:val="1"/>
      <w:numFmt w:val="lowerLetter"/>
      <w:lvlText w:val="%8."/>
      <w:lvlJc w:val="left"/>
      <w:pPr>
        <w:ind w:left="12923" w:hanging="360"/>
      </w:pPr>
    </w:lvl>
    <w:lvl w:ilvl="8" w:tplc="0408001B" w:tentative="1">
      <w:start w:val="1"/>
      <w:numFmt w:val="lowerRoman"/>
      <w:lvlText w:val="%9."/>
      <w:lvlJc w:val="right"/>
      <w:pPr>
        <w:ind w:left="13643" w:hanging="180"/>
      </w:pPr>
    </w:lvl>
  </w:abstractNum>
  <w:abstractNum w:abstractNumId="12">
    <w:nsid w:val="34A60C47"/>
    <w:multiLevelType w:val="hybridMultilevel"/>
    <w:tmpl w:val="27229DE4"/>
    <w:lvl w:ilvl="0" w:tplc="D5E2E996">
      <w:start w:val="1"/>
      <w:numFmt w:val="decimal"/>
      <w:lvlText w:val="%1."/>
      <w:lvlJc w:val="left"/>
      <w:pPr>
        <w:tabs>
          <w:tab w:val="num" w:pos="720"/>
        </w:tabs>
        <w:ind w:left="720" w:hanging="360"/>
      </w:pPr>
      <w:rPr>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4CB0DF5"/>
    <w:multiLevelType w:val="hybridMultilevel"/>
    <w:tmpl w:val="395612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FB94EC9"/>
    <w:multiLevelType w:val="hybridMultilevel"/>
    <w:tmpl w:val="561268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630483"/>
    <w:multiLevelType w:val="hybridMultilevel"/>
    <w:tmpl w:val="A4280502"/>
    <w:lvl w:ilvl="0" w:tplc="04080001">
      <w:start w:val="1"/>
      <w:numFmt w:val="bullet"/>
      <w:lvlText w:val=""/>
      <w:lvlJc w:val="left"/>
      <w:pPr>
        <w:ind w:left="1521" w:hanging="360"/>
      </w:pPr>
      <w:rPr>
        <w:rFonts w:ascii="Symbol" w:hAnsi="Symbol" w:hint="default"/>
      </w:rPr>
    </w:lvl>
    <w:lvl w:ilvl="1" w:tplc="04080003" w:tentative="1">
      <w:start w:val="1"/>
      <w:numFmt w:val="bullet"/>
      <w:lvlText w:val="o"/>
      <w:lvlJc w:val="left"/>
      <w:pPr>
        <w:ind w:left="2241" w:hanging="360"/>
      </w:pPr>
      <w:rPr>
        <w:rFonts w:ascii="Courier New" w:hAnsi="Courier New" w:cs="Courier New" w:hint="default"/>
      </w:rPr>
    </w:lvl>
    <w:lvl w:ilvl="2" w:tplc="04080005" w:tentative="1">
      <w:start w:val="1"/>
      <w:numFmt w:val="bullet"/>
      <w:lvlText w:val=""/>
      <w:lvlJc w:val="left"/>
      <w:pPr>
        <w:ind w:left="2961" w:hanging="360"/>
      </w:pPr>
      <w:rPr>
        <w:rFonts w:ascii="Wingdings" w:hAnsi="Wingdings" w:hint="default"/>
      </w:rPr>
    </w:lvl>
    <w:lvl w:ilvl="3" w:tplc="04080001" w:tentative="1">
      <w:start w:val="1"/>
      <w:numFmt w:val="bullet"/>
      <w:lvlText w:val=""/>
      <w:lvlJc w:val="left"/>
      <w:pPr>
        <w:ind w:left="3681" w:hanging="360"/>
      </w:pPr>
      <w:rPr>
        <w:rFonts w:ascii="Symbol" w:hAnsi="Symbol" w:hint="default"/>
      </w:rPr>
    </w:lvl>
    <w:lvl w:ilvl="4" w:tplc="04080003" w:tentative="1">
      <w:start w:val="1"/>
      <w:numFmt w:val="bullet"/>
      <w:lvlText w:val="o"/>
      <w:lvlJc w:val="left"/>
      <w:pPr>
        <w:ind w:left="4401" w:hanging="360"/>
      </w:pPr>
      <w:rPr>
        <w:rFonts w:ascii="Courier New" w:hAnsi="Courier New" w:cs="Courier New" w:hint="default"/>
      </w:rPr>
    </w:lvl>
    <w:lvl w:ilvl="5" w:tplc="04080005" w:tentative="1">
      <w:start w:val="1"/>
      <w:numFmt w:val="bullet"/>
      <w:lvlText w:val=""/>
      <w:lvlJc w:val="left"/>
      <w:pPr>
        <w:ind w:left="5121" w:hanging="360"/>
      </w:pPr>
      <w:rPr>
        <w:rFonts w:ascii="Wingdings" w:hAnsi="Wingdings" w:hint="default"/>
      </w:rPr>
    </w:lvl>
    <w:lvl w:ilvl="6" w:tplc="04080001" w:tentative="1">
      <w:start w:val="1"/>
      <w:numFmt w:val="bullet"/>
      <w:lvlText w:val=""/>
      <w:lvlJc w:val="left"/>
      <w:pPr>
        <w:ind w:left="5841" w:hanging="360"/>
      </w:pPr>
      <w:rPr>
        <w:rFonts w:ascii="Symbol" w:hAnsi="Symbol" w:hint="default"/>
      </w:rPr>
    </w:lvl>
    <w:lvl w:ilvl="7" w:tplc="04080003" w:tentative="1">
      <w:start w:val="1"/>
      <w:numFmt w:val="bullet"/>
      <w:lvlText w:val="o"/>
      <w:lvlJc w:val="left"/>
      <w:pPr>
        <w:ind w:left="6561" w:hanging="360"/>
      </w:pPr>
      <w:rPr>
        <w:rFonts w:ascii="Courier New" w:hAnsi="Courier New" w:cs="Courier New" w:hint="default"/>
      </w:rPr>
    </w:lvl>
    <w:lvl w:ilvl="8" w:tplc="04080005" w:tentative="1">
      <w:start w:val="1"/>
      <w:numFmt w:val="bullet"/>
      <w:lvlText w:val=""/>
      <w:lvlJc w:val="left"/>
      <w:pPr>
        <w:ind w:left="7281" w:hanging="360"/>
      </w:pPr>
      <w:rPr>
        <w:rFonts w:ascii="Wingdings" w:hAnsi="Wingdings" w:hint="default"/>
      </w:rPr>
    </w:lvl>
  </w:abstractNum>
  <w:abstractNum w:abstractNumId="16">
    <w:nsid w:val="43B25643"/>
    <w:multiLevelType w:val="hybridMultilevel"/>
    <w:tmpl w:val="F37A4AA0"/>
    <w:lvl w:ilvl="0" w:tplc="04080015">
      <w:start w:val="1"/>
      <w:numFmt w:val="upp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6654F0A"/>
    <w:multiLevelType w:val="hybridMultilevel"/>
    <w:tmpl w:val="CCA0B8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86C278B"/>
    <w:multiLevelType w:val="hybridMultilevel"/>
    <w:tmpl w:val="902AF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3C2298"/>
    <w:multiLevelType w:val="hybridMultilevel"/>
    <w:tmpl w:val="AB0A2914"/>
    <w:lvl w:ilvl="0" w:tplc="0408000F">
      <w:start w:val="1"/>
      <w:numFmt w:val="decimal"/>
      <w:lvlText w:val="%1."/>
      <w:lvlJc w:val="left"/>
      <w:pPr>
        <w:tabs>
          <w:tab w:val="num" w:pos="720"/>
        </w:tabs>
        <w:ind w:left="720" w:hanging="360"/>
      </w:pPr>
      <w:rPr>
        <w:rFonts w:hint="default"/>
        <w:b w:val="0"/>
        <w:i w:val="0"/>
        <w:color w:val="auto"/>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B0848C7"/>
    <w:multiLevelType w:val="hybridMultilevel"/>
    <w:tmpl w:val="59360652"/>
    <w:lvl w:ilvl="0" w:tplc="BD82B440">
      <w:start w:val="1"/>
      <w:numFmt w:val="decimal"/>
      <w:lvlText w:val="%1."/>
      <w:lvlJc w:val="left"/>
      <w:pPr>
        <w:ind w:left="493" w:hanging="360"/>
      </w:pPr>
      <w:rPr>
        <w:rFonts w:hint="default"/>
        <w:sz w:val="22"/>
        <w:szCs w:val="22"/>
      </w:rPr>
    </w:lvl>
    <w:lvl w:ilvl="1" w:tplc="04080019" w:tentative="1">
      <w:start w:val="1"/>
      <w:numFmt w:val="lowerLetter"/>
      <w:lvlText w:val="%2."/>
      <w:lvlJc w:val="left"/>
      <w:pPr>
        <w:ind w:left="1213" w:hanging="360"/>
      </w:pPr>
    </w:lvl>
    <w:lvl w:ilvl="2" w:tplc="0408001B" w:tentative="1">
      <w:start w:val="1"/>
      <w:numFmt w:val="lowerRoman"/>
      <w:lvlText w:val="%3."/>
      <w:lvlJc w:val="right"/>
      <w:pPr>
        <w:ind w:left="1933" w:hanging="180"/>
      </w:pPr>
    </w:lvl>
    <w:lvl w:ilvl="3" w:tplc="0408000F" w:tentative="1">
      <w:start w:val="1"/>
      <w:numFmt w:val="decimal"/>
      <w:lvlText w:val="%4."/>
      <w:lvlJc w:val="left"/>
      <w:pPr>
        <w:ind w:left="2653" w:hanging="360"/>
      </w:pPr>
    </w:lvl>
    <w:lvl w:ilvl="4" w:tplc="04080019" w:tentative="1">
      <w:start w:val="1"/>
      <w:numFmt w:val="lowerLetter"/>
      <w:lvlText w:val="%5."/>
      <w:lvlJc w:val="left"/>
      <w:pPr>
        <w:ind w:left="3373" w:hanging="360"/>
      </w:pPr>
    </w:lvl>
    <w:lvl w:ilvl="5" w:tplc="0408001B" w:tentative="1">
      <w:start w:val="1"/>
      <w:numFmt w:val="lowerRoman"/>
      <w:lvlText w:val="%6."/>
      <w:lvlJc w:val="right"/>
      <w:pPr>
        <w:ind w:left="4093" w:hanging="180"/>
      </w:pPr>
    </w:lvl>
    <w:lvl w:ilvl="6" w:tplc="0408000F" w:tentative="1">
      <w:start w:val="1"/>
      <w:numFmt w:val="decimal"/>
      <w:lvlText w:val="%7."/>
      <w:lvlJc w:val="left"/>
      <w:pPr>
        <w:ind w:left="4813" w:hanging="360"/>
      </w:pPr>
    </w:lvl>
    <w:lvl w:ilvl="7" w:tplc="04080019" w:tentative="1">
      <w:start w:val="1"/>
      <w:numFmt w:val="lowerLetter"/>
      <w:lvlText w:val="%8."/>
      <w:lvlJc w:val="left"/>
      <w:pPr>
        <w:ind w:left="5533" w:hanging="360"/>
      </w:pPr>
    </w:lvl>
    <w:lvl w:ilvl="8" w:tplc="0408001B" w:tentative="1">
      <w:start w:val="1"/>
      <w:numFmt w:val="lowerRoman"/>
      <w:lvlText w:val="%9."/>
      <w:lvlJc w:val="right"/>
      <w:pPr>
        <w:ind w:left="6253" w:hanging="180"/>
      </w:pPr>
    </w:lvl>
  </w:abstractNum>
  <w:abstractNum w:abstractNumId="21">
    <w:nsid w:val="5B0F0DBD"/>
    <w:multiLevelType w:val="hybridMultilevel"/>
    <w:tmpl w:val="DD9419E8"/>
    <w:lvl w:ilvl="0" w:tplc="04080011">
      <w:start w:val="1"/>
      <w:numFmt w:val="decimal"/>
      <w:lvlText w:val="%1)"/>
      <w:lvlJc w:val="left"/>
      <w:pPr>
        <w:ind w:left="720" w:hanging="360"/>
      </w:pPr>
      <w:rPr>
        <w:rFonts w:hint="default"/>
      </w:rPr>
    </w:lvl>
    <w:lvl w:ilvl="1" w:tplc="20EEBA3A">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1620E3"/>
    <w:multiLevelType w:val="hybridMultilevel"/>
    <w:tmpl w:val="C7163884"/>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5CEB6608"/>
    <w:multiLevelType w:val="hybridMultilevel"/>
    <w:tmpl w:val="FAF6630E"/>
    <w:lvl w:ilvl="0" w:tplc="04080001">
      <w:start w:val="1"/>
      <w:numFmt w:val="bullet"/>
      <w:lvlText w:val=""/>
      <w:lvlJc w:val="left"/>
      <w:pPr>
        <w:ind w:left="1328" w:hanging="360"/>
      </w:pPr>
      <w:rPr>
        <w:rFonts w:ascii="Symbol" w:hAnsi="Symbol" w:hint="default"/>
      </w:rPr>
    </w:lvl>
    <w:lvl w:ilvl="1" w:tplc="04080003" w:tentative="1">
      <w:start w:val="1"/>
      <w:numFmt w:val="bullet"/>
      <w:lvlText w:val="o"/>
      <w:lvlJc w:val="left"/>
      <w:pPr>
        <w:ind w:left="2048" w:hanging="360"/>
      </w:pPr>
      <w:rPr>
        <w:rFonts w:ascii="Courier New" w:hAnsi="Courier New" w:cs="Courier New" w:hint="default"/>
      </w:rPr>
    </w:lvl>
    <w:lvl w:ilvl="2" w:tplc="04080005" w:tentative="1">
      <w:start w:val="1"/>
      <w:numFmt w:val="bullet"/>
      <w:lvlText w:val=""/>
      <w:lvlJc w:val="left"/>
      <w:pPr>
        <w:ind w:left="2768" w:hanging="360"/>
      </w:pPr>
      <w:rPr>
        <w:rFonts w:ascii="Wingdings" w:hAnsi="Wingdings" w:hint="default"/>
      </w:rPr>
    </w:lvl>
    <w:lvl w:ilvl="3" w:tplc="04080001" w:tentative="1">
      <w:start w:val="1"/>
      <w:numFmt w:val="bullet"/>
      <w:lvlText w:val=""/>
      <w:lvlJc w:val="left"/>
      <w:pPr>
        <w:ind w:left="3488" w:hanging="360"/>
      </w:pPr>
      <w:rPr>
        <w:rFonts w:ascii="Symbol" w:hAnsi="Symbol" w:hint="default"/>
      </w:rPr>
    </w:lvl>
    <w:lvl w:ilvl="4" w:tplc="04080003" w:tentative="1">
      <w:start w:val="1"/>
      <w:numFmt w:val="bullet"/>
      <w:lvlText w:val="o"/>
      <w:lvlJc w:val="left"/>
      <w:pPr>
        <w:ind w:left="4208" w:hanging="360"/>
      </w:pPr>
      <w:rPr>
        <w:rFonts w:ascii="Courier New" w:hAnsi="Courier New" w:cs="Courier New" w:hint="default"/>
      </w:rPr>
    </w:lvl>
    <w:lvl w:ilvl="5" w:tplc="04080005" w:tentative="1">
      <w:start w:val="1"/>
      <w:numFmt w:val="bullet"/>
      <w:lvlText w:val=""/>
      <w:lvlJc w:val="left"/>
      <w:pPr>
        <w:ind w:left="4928" w:hanging="360"/>
      </w:pPr>
      <w:rPr>
        <w:rFonts w:ascii="Wingdings" w:hAnsi="Wingdings" w:hint="default"/>
      </w:rPr>
    </w:lvl>
    <w:lvl w:ilvl="6" w:tplc="04080001" w:tentative="1">
      <w:start w:val="1"/>
      <w:numFmt w:val="bullet"/>
      <w:lvlText w:val=""/>
      <w:lvlJc w:val="left"/>
      <w:pPr>
        <w:ind w:left="5648" w:hanging="360"/>
      </w:pPr>
      <w:rPr>
        <w:rFonts w:ascii="Symbol" w:hAnsi="Symbol" w:hint="default"/>
      </w:rPr>
    </w:lvl>
    <w:lvl w:ilvl="7" w:tplc="04080003" w:tentative="1">
      <w:start w:val="1"/>
      <w:numFmt w:val="bullet"/>
      <w:lvlText w:val="o"/>
      <w:lvlJc w:val="left"/>
      <w:pPr>
        <w:ind w:left="6368" w:hanging="360"/>
      </w:pPr>
      <w:rPr>
        <w:rFonts w:ascii="Courier New" w:hAnsi="Courier New" w:cs="Courier New" w:hint="default"/>
      </w:rPr>
    </w:lvl>
    <w:lvl w:ilvl="8" w:tplc="04080005" w:tentative="1">
      <w:start w:val="1"/>
      <w:numFmt w:val="bullet"/>
      <w:lvlText w:val=""/>
      <w:lvlJc w:val="left"/>
      <w:pPr>
        <w:ind w:left="7088" w:hanging="360"/>
      </w:pPr>
      <w:rPr>
        <w:rFonts w:ascii="Wingdings" w:hAnsi="Wingdings" w:hint="default"/>
      </w:rPr>
    </w:lvl>
  </w:abstractNum>
  <w:abstractNum w:abstractNumId="24">
    <w:nsid w:val="67D23CFC"/>
    <w:multiLevelType w:val="hybridMultilevel"/>
    <w:tmpl w:val="BE6A981E"/>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5">
    <w:nsid w:val="730D133D"/>
    <w:multiLevelType w:val="hybridMultilevel"/>
    <w:tmpl w:val="84DC74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7F6E03E3"/>
    <w:multiLevelType w:val="hybridMultilevel"/>
    <w:tmpl w:val="7A72E672"/>
    <w:lvl w:ilvl="0" w:tplc="3400433A">
      <w:start w:val="1"/>
      <w:numFmt w:val="decimal"/>
      <w:lvlText w:val="%1."/>
      <w:lvlJc w:val="left"/>
      <w:pPr>
        <w:ind w:left="720"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19"/>
  </w:num>
  <w:num w:numId="5">
    <w:abstractNumId w:val="23"/>
  </w:num>
  <w:num w:numId="6">
    <w:abstractNumId w:val="7"/>
  </w:num>
  <w:num w:numId="7">
    <w:abstractNumId w:val="13"/>
  </w:num>
  <w:num w:numId="8">
    <w:abstractNumId w:val="15"/>
  </w:num>
  <w:num w:numId="9">
    <w:abstractNumId w:val="16"/>
  </w:num>
  <w:num w:numId="10">
    <w:abstractNumId w:val="25"/>
  </w:num>
  <w:num w:numId="11">
    <w:abstractNumId w:val="10"/>
  </w:num>
  <w:num w:numId="12">
    <w:abstractNumId w:val="24"/>
  </w:num>
  <w:num w:numId="13">
    <w:abstractNumId w:val="8"/>
  </w:num>
  <w:num w:numId="14">
    <w:abstractNumId w:val="3"/>
  </w:num>
  <w:num w:numId="15">
    <w:abstractNumId w:val="11"/>
  </w:num>
  <w:num w:numId="16">
    <w:abstractNumId w:val="4"/>
  </w:num>
  <w:num w:numId="17">
    <w:abstractNumId w:val="20"/>
  </w:num>
  <w:num w:numId="18">
    <w:abstractNumId w:val="0"/>
  </w:num>
  <w:num w:numId="19">
    <w:abstractNumId w:val="18"/>
  </w:num>
  <w:num w:numId="20">
    <w:abstractNumId w:val="14"/>
  </w:num>
  <w:num w:numId="21">
    <w:abstractNumId w:val="17"/>
  </w:num>
  <w:num w:numId="22">
    <w:abstractNumId w:val="26"/>
  </w:num>
  <w:num w:numId="23">
    <w:abstractNumId w:val="9"/>
  </w:num>
  <w:num w:numId="24">
    <w:abstractNumId w:val="21"/>
  </w:num>
  <w:num w:numId="25">
    <w:abstractNumId w:val="5"/>
  </w:num>
  <w:num w:numId="26">
    <w:abstractNumId w:val="2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41440"/>
    <w:rsid w:val="000C6B88"/>
    <w:rsid w:val="00106E65"/>
    <w:rsid w:val="001126C5"/>
    <w:rsid w:val="00116927"/>
    <w:rsid w:val="001E5755"/>
    <w:rsid w:val="003A384E"/>
    <w:rsid w:val="005844DF"/>
    <w:rsid w:val="005F3DB6"/>
    <w:rsid w:val="00614DA2"/>
    <w:rsid w:val="006815D1"/>
    <w:rsid w:val="0077101A"/>
    <w:rsid w:val="00895692"/>
    <w:rsid w:val="00913ABD"/>
    <w:rsid w:val="00B41440"/>
    <w:rsid w:val="00B5529B"/>
    <w:rsid w:val="00C503C7"/>
    <w:rsid w:val="00DE3922"/>
    <w:rsid w:val="00E064D3"/>
    <w:rsid w:val="00E613AB"/>
    <w:rsid w:val="00F912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40"/>
    <w:rPr>
      <w:rFonts w:ascii="Comic Sans MS" w:hAnsi="Comic Sans MS"/>
      <w:color w:val="808080"/>
      <w:sz w:val="22"/>
      <w:szCs w:val="24"/>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uiPriority w:val="10"/>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5844DF"/>
    <w:rPr>
      <w:rFonts w:asciiTheme="majorHAnsi" w:eastAsiaTheme="majorEastAsia" w:hAnsiTheme="majorHAnsi" w:cstheme="majorBidi"/>
      <w:b/>
      <w:bCs/>
      <w:kern w:val="28"/>
      <w:sz w:val="32"/>
      <w:szCs w:val="32"/>
    </w:rPr>
  </w:style>
  <w:style w:type="character" w:styleId="a4">
    <w:name w:val="Strong"/>
    <w:basedOn w:val="a0"/>
    <w:uiPriority w:val="22"/>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Body Text Indent"/>
    <w:basedOn w:val="a"/>
    <w:link w:val="Char0"/>
    <w:rsid w:val="00B41440"/>
    <w:pPr>
      <w:ind w:firstLine="720"/>
      <w:jc w:val="both"/>
    </w:pPr>
    <w:rPr>
      <w:rFonts w:ascii="Century Gothic" w:hAnsi="Century Gothic"/>
      <w:sz w:val="20"/>
    </w:rPr>
  </w:style>
  <w:style w:type="character" w:customStyle="1" w:styleId="Char0">
    <w:name w:val="Σώμα κείμενου με εσοχή Char"/>
    <w:basedOn w:val="a0"/>
    <w:link w:val="a7"/>
    <w:rsid w:val="00B41440"/>
    <w:rPr>
      <w:rFonts w:ascii="Century Gothic" w:hAnsi="Century Gothic"/>
      <w:color w:val="808080"/>
      <w:szCs w:val="24"/>
    </w:rPr>
  </w:style>
  <w:style w:type="paragraph" w:styleId="20">
    <w:name w:val="Body Text Indent 2"/>
    <w:basedOn w:val="a"/>
    <w:link w:val="2Char0"/>
    <w:rsid w:val="00B41440"/>
    <w:pPr>
      <w:spacing w:after="120" w:line="480" w:lineRule="auto"/>
      <w:ind w:left="283"/>
    </w:pPr>
  </w:style>
  <w:style w:type="character" w:customStyle="1" w:styleId="2Char0">
    <w:name w:val="Σώμα κείμενου με εσοχή 2 Char"/>
    <w:basedOn w:val="a0"/>
    <w:link w:val="20"/>
    <w:rsid w:val="00B41440"/>
    <w:rPr>
      <w:rFonts w:ascii="Comic Sans MS" w:hAnsi="Comic Sans MS"/>
      <w:color w:val="808080"/>
      <w:sz w:val="22"/>
      <w:szCs w:val="24"/>
    </w:rPr>
  </w:style>
  <w:style w:type="paragraph" w:styleId="a8">
    <w:name w:val="footer"/>
    <w:basedOn w:val="a"/>
    <w:link w:val="Char1"/>
    <w:uiPriority w:val="99"/>
    <w:rsid w:val="00B41440"/>
    <w:pPr>
      <w:tabs>
        <w:tab w:val="center" w:pos="4153"/>
        <w:tab w:val="right" w:pos="8306"/>
      </w:tabs>
    </w:pPr>
  </w:style>
  <w:style w:type="character" w:customStyle="1" w:styleId="Char1">
    <w:name w:val="Υποσέλιδο Char"/>
    <w:basedOn w:val="a0"/>
    <w:link w:val="a8"/>
    <w:uiPriority w:val="99"/>
    <w:rsid w:val="00B41440"/>
    <w:rPr>
      <w:rFonts w:ascii="Comic Sans MS" w:hAnsi="Comic Sans MS"/>
      <w:color w:val="808080"/>
      <w:sz w:val="22"/>
      <w:szCs w:val="24"/>
    </w:rPr>
  </w:style>
  <w:style w:type="character" w:styleId="a9">
    <w:name w:val="page number"/>
    <w:basedOn w:val="a0"/>
    <w:rsid w:val="00B41440"/>
  </w:style>
  <w:style w:type="paragraph" w:styleId="aa">
    <w:name w:val="header"/>
    <w:basedOn w:val="a"/>
    <w:link w:val="Char2"/>
    <w:uiPriority w:val="99"/>
    <w:semiHidden/>
    <w:unhideWhenUsed/>
    <w:rsid w:val="00B41440"/>
    <w:pPr>
      <w:tabs>
        <w:tab w:val="center" w:pos="4153"/>
        <w:tab w:val="right" w:pos="8306"/>
      </w:tabs>
    </w:pPr>
  </w:style>
  <w:style w:type="character" w:customStyle="1" w:styleId="Char2">
    <w:name w:val="Κεφαλίδα Char"/>
    <w:basedOn w:val="a0"/>
    <w:link w:val="aa"/>
    <w:uiPriority w:val="99"/>
    <w:semiHidden/>
    <w:rsid w:val="00B41440"/>
    <w:rPr>
      <w:rFonts w:ascii="Comic Sans MS" w:hAnsi="Comic Sans MS"/>
      <w:color w:val="808080"/>
      <w:sz w:val="22"/>
      <w:szCs w:val="24"/>
    </w:rPr>
  </w:style>
  <w:style w:type="paragraph" w:styleId="Web">
    <w:name w:val="Normal (Web)"/>
    <w:basedOn w:val="a"/>
    <w:uiPriority w:val="99"/>
    <w:unhideWhenUsed/>
    <w:rsid w:val="00B41440"/>
    <w:pPr>
      <w:spacing w:before="100" w:beforeAutospacing="1" w:after="100" w:afterAutospacing="1"/>
    </w:pPr>
    <w:rPr>
      <w:rFonts w:ascii="Times New Roman" w:hAnsi="Times New Roman"/>
      <w:color w:val="auto"/>
      <w:sz w:val="24"/>
    </w:rPr>
  </w:style>
  <w:style w:type="table" w:styleId="ab">
    <w:name w:val="Table Grid"/>
    <w:basedOn w:val="a1"/>
    <w:rsid w:val="00B414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41440"/>
    <w:rPr>
      <w:rFonts w:ascii="Calibri" w:hAnsi="Calibri"/>
      <w:sz w:val="22"/>
      <w:szCs w:val="22"/>
    </w:rPr>
  </w:style>
  <w:style w:type="character" w:customStyle="1" w:styleId="apple-converted-space">
    <w:name w:val="apple-converted-space"/>
    <w:basedOn w:val="a0"/>
    <w:rsid w:val="00B41440"/>
  </w:style>
  <w:style w:type="paragraph" w:styleId="ad">
    <w:name w:val="Balloon Text"/>
    <w:basedOn w:val="a"/>
    <w:link w:val="Char3"/>
    <w:uiPriority w:val="99"/>
    <w:semiHidden/>
    <w:unhideWhenUsed/>
    <w:rsid w:val="00B41440"/>
    <w:rPr>
      <w:rFonts w:ascii="Tahoma" w:hAnsi="Tahoma" w:cs="Tahoma"/>
      <w:color w:val="auto"/>
      <w:sz w:val="16"/>
      <w:szCs w:val="16"/>
    </w:rPr>
  </w:style>
  <w:style w:type="character" w:customStyle="1" w:styleId="Char3">
    <w:name w:val="Κείμενο πλαισίου Char"/>
    <w:basedOn w:val="a0"/>
    <w:link w:val="ad"/>
    <w:uiPriority w:val="99"/>
    <w:semiHidden/>
    <w:rsid w:val="00B41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754B7D-F13C-4904-80F7-0ADF4AEE3679}"/>
</file>

<file path=customXml/itemProps2.xml><?xml version="1.0" encoding="utf-8"?>
<ds:datastoreItem xmlns:ds="http://schemas.openxmlformats.org/officeDocument/2006/customXml" ds:itemID="{A7EA4992-1C65-4330-B880-DC4B35699EDC}"/>
</file>

<file path=customXml/itemProps3.xml><?xml version="1.0" encoding="utf-8"?>
<ds:datastoreItem xmlns:ds="http://schemas.openxmlformats.org/officeDocument/2006/customXml" ds:itemID="{9DFCA652-5740-42A9-AAAA-6D3FAF071655}"/>
</file>

<file path=docProps/app.xml><?xml version="1.0" encoding="utf-8"?>
<Properties xmlns="http://schemas.openxmlformats.org/officeDocument/2006/extended-properties" xmlns:vt="http://schemas.openxmlformats.org/officeDocument/2006/docPropsVTypes">
  <Template>Normal</Template>
  <TotalTime>44</TotalTime>
  <Pages>6</Pages>
  <Words>1966</Words>
  <Characters>10621</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2015-12-01T16:31:00Z</cp:lastPrinted>
  <dcterms:created xsi:type="dcterms:W3CDTF">2015-12-01T15:20:00Z</dcterms:created>
  <dcterms:modified xsi:type="dcterms:W3CDTF">2015-12-01T18:04:00Z</dcterms:modified>
</cp:coreProperties>
</file>